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D5" w:rsidRPr="00784A5C" w:rsidRDefault="002A6BA1" w:rsidP="00F644D5">
      <w:pPr>
        <w:rPr>
          <w:rFonts w:cs="Arial"/>
          <w:sz w:val="22"/>
          <w:szCs w:val="22"/>
          <w:lang w:val="en-AU"/>
        </w:rPr>
      </w:pPr>
      <w:r>
        <w:rPr>
          <w:rFonts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1040130</wp:posOffset>
                </wp:positionV>
                <wp:extent cx="6223635" cy="6762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76275"/>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29"/>
                              <w:gridCol w:w="2606"/>
                              <w:gridCol w:w="2250"/>
                            </w:tblGrid>
                            <w:tr w:rsidR="00B8037D" w:rsidRPr="00DB6899" w:rsidTr="00DB6899">
                              <w:tc>
                                <w:tcPr>
                                  <w:tcW w:w="2444" w:type="dxa"/>
                                  <w:shd w:val="clear" w:color="auto" w:fill="auto"/>
                                </w:tcPr>
                                <w:p w:rsidR="00B8037D" w:rsidRPr="00DB6899" w:rsidRDefault="00B8037D" w:rsidP="00DB6899">
                                  <w:pPr>
                                    <w:pStyle w:val="PlainText"/>
                                    <w:spacing w:before="0" w:after="0"/>
                                    <w:rPr>
                                      <w:rFonts w:cs="Arial"/>
                                      <w:lang w:val="en-US"/>
                                    </w:rPr>
                                  </w:pPr>
                                  <w:r w:rsidRPr="00DB6899">
                                    <w:rPr>
                                      <w:rFonts w:cs="Arial"/>
                                      <w:lang w:val="en-US"/>
                                    </w:rPr>
                                    <w:t>Policy number</w:t>
                                  </w:r>
                                </w:p>
                              </w:tc>
                              <w:tc>
                                <w:tcPr>
                                  <w:tcW w:w="2429"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6</w:t>
                                  </w:r>
                                </w:p>
                              </w:tc>
                              <w:tc>
                                <w:tcPr>
                                  <w:tcW w:w="2606" w:type="dxa"/>
                                  <w:shd w:val="clear" w:color="auto" w:fill="auto"/>
                                </w:tcPr>
                                <w:p w:rsidR="00B8037D" w:rsidRPr="00BA6ADC" w:rsidRDefault="00B8037D" w:rsidP="00DB6899">
                                  <w:pPr>
                                    <w:pStyle w:val="PlainText"/>
                                    <w:spacing w:before="0" w:after="0"/>
                                    <w:rPr>
                                      <w:rFonts w:cs="Arial"/>
                                      <w:lang w:val="en-US"/>
                                    </w:rPr>
                                  </w:pPr>
                                  <w:r w:rsidRPr="00BA6ADC">
                                    <w:rPr>
                                      <w:rFonts w:cs="Arial"/>
                                      <w:lang w:val="en-US"/>
                                    </w:rPr>
                                    <w:t>Version</w:t>
                                  </w:r>
                                </w:p>
                              </w:tc>
                              <w:tc>
                                <w:tcPr>
                                  <w:tcW w:w="2250"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1</w:t>
                                  </w:r>
                                </w:p>
                              </w:tc>
                            </w:tr>
                            <w:tr w:rsidR="00B8037D" w:rsidRPr="00DB6899" w:rsidTr="00DB6899">
                              <w:tc>
                                <w:tcPr>
                                  <w:tcW w:w="2444" w:type="dxa"/>
                                  <w:shd w:val="clear" w:color="auto" w:fill="auto"/>
                                </w:tcPr>
                                <w:p w:rsidR="00B8037D" w:rsidRPr="00DB6899" w:rsidRDefault="00B8037D" w:rsidP="00DB6899">
                                  <w:pPr>
                                    <w:pStyle w:val="PlainText"/>
                                    <w:spacing w:before="0" w:after="0"/>
                                    <w:rPr>
                                      <w:rFonts w:cs="Arial"/>
                                      <w:lang w:val="en-US"/>
                                    </w:rPr>
                                  </w:pPr>
                                  <w:r w:rsidRPr="00DB6899">
                                    <w:rPr>
                                      <w:rFonts w:cs="Arial"/>
                                      <w:lang w:val="en-US"/>
                                    </w:rPr>
                                    <w:t>Drafted by</w:t>
                                  </w:r>
                                </w:p>
                              </w:tc>
                              <w:tc>
                                <w:tcPr>
                                  <w:tcW w:w="2429"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President</w:t>
                                  </w:r>
                                </w:p>
                              </w:tc>
                              <w:tc>
                                <w:tcPr>
                                  <w:tcW w:w="2606" w:type="dxa"/>
                                  <w:shd w:val="clear" w:color="auto" w:fill="auto"/>
                                </w:tcPr>
                                <w:p w:rsidR="00B8037D" w:rsidRPr="00DB6899" w:rsidRDefault="00B8037D" w:rsidP="00DB6899">
                                  <w:pPr>
                                    <w:pStyle w:val="PlainText"/>
                                    <w:spacing w:before="0" w:after="0"/>
                                    <w:rPr>
                                      <w:rFonts w:cs="Arial"/>
                                      <w:lang w:val="en-US"/>
                                    </w:rPr>
                                  </w:pPr>
                                  <w:r w:rsidRPr="00DB6899">
                                    <w:rPr>
                                      <w:rFonts w:cs="Arial"/>
                                      <w:lang w:val="en-US"/>
                                    </w:rPr>
                                    <w:t>Approved by board on</w:t>
                                  </w:r>
                                </w:p>
                              </w:tc>
                              <w:tc>
                                <w:tcPr>
                                  <w:tcW w:w="2250"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30/09/2015</w:t>
                                  </w:r>
                                </w:p>
                              </w:tc>
                            </w:tr>
                            <w:tr w:rsidR="00B8037D" w:rsidRPr="00DB6899" w:rsidTr="00DB6899">
                              <w:tc>
                                <w:tcPr>
                                  <w:tcW w:w="2444" w:type="dxa"/>
                                  <w:shd w:val="clear" w:color="auto" w:fill="auto"/>
                                </w:tcPr>
                                <w:p w:rsidR="00B8037D" w:rsidRPr="00DB6899" w:rsidRDefault="00B8037D" w:rsidP="00DB6899">
                                  <w:pPr>
                                    <w:pStyle w:val="PlainText"/>
                                    <w:spacing w:before="0" w:after="0"/>
                                    <w:rPr>
                                      <w:rFonts w:cs="Arial"/>
                                      <w:lang w:val="en-US"/>
                                    </w:rPr>
                                  </w:pPr>
                                  <w:r w:rsidRPr="00DB6899">
                                    <w:rPr>
                                      <w:rFonts w:cs="Arial"/>
                                      <w:lang w:val="en-US"/>
                                    </w:rPr>
                                    <w:t>Responsible person</w:t>
                                  </w:r>
                                </w:p>
                              </w:tc>
                              <w:tc>
                                <w:tcPr>
                                  <w:tcW w:w="2429"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Chief Executive Officer</w:t>
                                  </w:r>
                                </w:p>
                              </w:tc>
                              <w:tc>
                                <w:tcPr>
                                  <w:tcW w:w="2606" w:type="dxa"/>
                                  <w:shd w:val="clear" w:color="auto" w:fill="auto"/>
                                </w:tcPr>
                                <w:p w:rsidR="00B8037D" w:rsidRPr="00DB6899" w:rsidRDefault="00B8037D" w:rsidP="00DB6899">
                                  <w:pPr>
                                    <w:pStyle w:val="PlainText"/>
                                    <w:spacing w:before="0" w:after="0"/>
                                    <w:rPr>
                                      <w:rFonts w:cs="Arial"/>
                                      <w:lang w:val="en-US"/>
                                    </w:rPr>
                                  </w:pPr>
                                  <w:r w:rsidRPr="00DB6899">
                                    <w:rPr>
                                      <w:rFonts w:cs="Arial"/>
                                      <w:lang w:val="en-US"/>
                                    </w:rPr>
                                    <w:t>Scheduled review date</w:t>
                                  </w:r>
                                </w:p>
                              </w:tc>
                              <w:tc>
                                <w:tcPr>
                                  <w:tcW w:w="2250"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30/06/2016</w:t>
                                  </w:r>
                                </w:p>
                              </w:tc>
                            </w:tr>
                          </w:tbl>
                          <w:p w:rsidR="00B8037D" w:rsidRPr="00567DDA" w:rsidRDefault="00B8037D" w:rsidP="00B8037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05pt;margin-top:81.9pt;width:490.0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" fillcolor="silver">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29"/>
                        <w:gridCol w:w="2606"/>
                        <w:gridCol w:w="2250"/>
                      </w:tblGrid>
                      <w:tr w:rsidR="00B8037D" w:rsidRPr="00DB6899" w:rsidTr="00DB6899">
                        <w:tc>
                          <w:tcPr>
                            <w:tcW w:w="2444" w:type="dxa"/>
                            <w:shd w:val="clear" w:color="auto" w:fill="auto"/>
                          </w:tcPr>
                          <w:p w:rsidR="00B8037D" w:rsidRPr="00DB6899" w:rsidRDefault="00B8037D" w:rsidP="00DB6899">
                            <w:pPr>
                              <w:pStyle w:val="PlainText"/>
                              <w:spacing w:before="0" w:after="0"/>
                              <w:rPr>
                                <w:rFonts w:cs="Arial"/>
                                <w:lang w:val="en-US"/>
                              </w:rPr>
                            </w:pPr>
                            <w:r w:rsidRPr="00DB6899">
                              <w:rPr>
                                <w:rFonts w:cs="Arial"/>
                                <w:lang w:val="en-US"/>
                              </w:rPr>
                              <w:t>Policy number</w:t>
                            </w:r>
                          </w:p>
                        </w:tc>
                        <w:tc>
                          <w:tcPr>
                            <w:tcW w:w="2429"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6</w:t>
                            </w:r>
                          </w:p>
                        </w:tc>
                        <w:tc>
                          <w:tcPr>
                            <w:tcW w:w="2606" w:type="dxa"/>
                            <w:shd w:val="clear" w:color="auto" w:fill="auto"/>
                          </w:tcPr>
                          <w:p w:rsidR="00B8037D" w:rsidRPr="00BA6ADC" w:rsidRDefault="00B8037D" w:rsidP="00DB6899">
                            <w:pPr>
                              <w:pStyle w:val="PlainText"/>
                              <w:spacing w:before="0" w:after="0"/>
                              <w:rPr>
                                <w:rFonts w:cs="Arial"/>
                                <w:lang w:val="en-US"/>
                              </w:rPr>
                            </w:pPr>
                            <w:r w:rsidRPr="00BA6ADC">
                              <w:rPr>
                                <w:rFonts w:cs="Arial"/>
                                <w:lang w:val="en-US"/>
                              </w:rPr>
                              <w:t>Version</w:t>
                            </w:r>
                          </w:p>
                        </w:tc>
                        <w:tc>
                          <w:tcPr>
                            <w:tcW w:w="2250"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1</w:t>
                            </w:r>
                          </w:p>
                        </w:tc>
                      </w:tr>
                      <w:tr w:rsidR="00B8037D" w:rsidRPr="00DB6899" w:rsidTr="00DB6899">
                        <w:tc>
                          <w:tcPr>
                            <w:tcW w:w="2444" w:type="dxa"/>
                            <w:shd w:val="clear" w:color="auto" w:fill="auto"/>
                          </w:tcPr>
                          <w:p w:rsidR="00B8037D" w:rsidRPr="00DB6899" w:rsidRDefault="00B8037D" w:rsidP="00DB6899">
                            <w:pPr>
                              <w:pStyle w:val="PlainText"/>
                              <w:spacing w:before="0" w:after="0"/>
                              <w:rPr>
                                <w:rFonts w:cs="Arial"/>
                                <w:lang w:val="en-US"/>
                              </w:rPr>
                            </w:pPr>
                            <w:r w:rsidRPr="00DB6899">
                              <w:rPr>
                                <w:rFonts w:cs="Arial"/>
                                <w:lang w:val="en-US"/>
                              </w:rPr>
                              <w:t>Drafted by</w:t>
                            </w:r>
                          </w:p>
                        </w:tc>
                        <w:tc>
                          <w:tcPr>
                            <w:tcW w:w="2429"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President</w:t>
                            </w:r>
                          </w:p>
                        </w:tc>
                        <w:tc>
                          <w:tcPr>
                            <w:tcW w:w="2606" w:type="dxa"/>
                            <w:shd w:val="clear" w:color="auto" w:fill="auto"/>
                          </w:tcPr>
                          <w:p w:rsidR="00B8037D" w:rsidRPr="00DB6899" w:rsidRDefault="00B8037D" w:rsidP="00DB6899">
                            <w:pPr>
                              <w:pStyle w:val="PlainText"/>
                              <w:spacing w:before="0" w:after="0"/>
                              <w:rPr>
                                <w:rFonts w:cs="Arial"/>
                                <w:lang w:val="en-US"/>
                              </w:rPr>
                            </w:pPr>
                            <w:r w:rsidRPr="00DB6899">
                              <w:rPr>
                                <w:rFonts w:cs="Arial"/>
                                <w:lang w:val="en-US"/>
                              </w:rPr>
                              <w:t>Approved by board on</w:t>
                            </w:r>
                          </w:p>
                        </w:tc>
                        <w:tc>
                          <w:tcPr>
                            <w:tcW w:w="2250"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30/09/2015</w:t>
                            </w:r>
                          </w:p>
                        </w:tc>
                      </w:tr>
                      <w:tr w:rsidR="00B8037D" w:rsidRPr="00DB6899" w:rsidTr="00DB6899">
                        <w:tc>
                          <w:tcPr>
                            <w:tcW w:w="2444" w:type="dxa"/>
                            <w:shd w:val="clear" w:color="auto" w:fill="auto"/>
                          </w:tcPr>
                          <w:p w:rsidR="00B8037D" w:rsidRPr="00DB6899" w:rsidRDefault="00B8037D" w:rsidP="00DB6899">
                            <w:pPr>
                              <w:pStyle w:val="PlainText"/>
                              <w:spacing w:before="0" w:after="0"/>
                              <w:rPr>
                                <w:rFonts w:cs="Arial"/>
                                <w:lang w:val="en-US"/>
                              </w:rPr>
                            </w:pPr>
                            <w:r w:rsidRPr="00DB6899">
                              <w:rPr>
                                <w:rFonts w:cs="Arial"/>
                                <w:lang w:val="en-US"/>
                              </w:rPr>
                              <w:t>Responsible person</w:t>
                            </w:r>
                          </w:p>
                        </w:tc>
                        <w:tc>
                          <w:tcPr>
                            <w:tcW w:w="2429"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Chief Executive Officer</w:t>
                            </w:r>
                          </w:p>
                        </w:tc>
                        <w:tc>
                          <w:tcPr>
                            <w:tcW w:w="2606" w:type="dxa"/>
                            <w:shd w:val="clear" w:color="auto" w:fill="auto"/>
                          </w:tcPr>
                          <w:p w:rsidR="00B8037D" w:rsidRPr="00DB6899" w:rsidRDefault="00B8037D" w:rsidP="00DB6899">
                            <w:pPr>
                              <w:pStyle w:val="PlainText"/>
                              <w:spacing w:before="0" w:after="0"/>
                              <w:rPr>
                                <w:rFonts w:cs="Arial"/>
                                <w:lang w:val="en-US"/>
                              </w:rPr>
                            </w:pPr>
                            <w:r w:rsidRPr="00DB6899">
                              <w:rPr>
                                <w:rFonts w:cs="Arial"/>
                                <w:lang w:val="en-US"/>
                              </w:rPr>
                              <w:t>Scheduled review date</w:t>
                            </w:r>
                          </w:p>
                        </w:tc>
                        <w:tc>
                          <w:tcPr>
                            <w:tcW w:w="2250" w:type="dxa"/>
                            <w:shd w:val="clear" w:color="auto" w:fill="auto"/>
                          </w:tcPr>
                          <w:p w:rsidR="00B8037D" w:rsidRPr="001902CC" w:rsidRDefault="00BA6ADC" w:rsidP="00DB6899">
                            <w:pPr>
                              <w:pStyle w:val="PlainText"/>
                              <w:spacing w:before="0" w:after="0"/>
                              <w:rPr>
                                <w:rFonts w:cs="Arial"/>
                                <w:color w:val="A5A5A5"/>
                                <w:lang w:val="en-US"/>
                              </w:rPr>
                            </w:pPr>
                            <w:r w:rsidRPr="001902CC">
                              <w:rPr>
                                <w:rFonts w:cs="Arial"/>
                                <w:color w:val="A5A5A5"/>
                                <w:lang w:val="en-US"/>
                              </w:rPr>
                              <w:t>30/06/2016</w:t>
                            </w:r>
                          </w:p>
                        </w:tc>
                      </w:tr>
                    </w:tbl>
                    <w:p w:rsidR="00B8037D" w:rsidRPr="00567DDA" w:rsidRDefault="00B8037D" w:rsidP="00B8037D">
                      <w:pPr>
                        <w:rPr>
                          <w:sz w:val="16"/>
                          <w:szCs w:val="16"/>
                        </w:rPr>
                      </w:pPr>
                    </w:p>
                  </w:txbxContent>
                </v:textbox>
                <w10:wrap type="square"/>
              </v:shape>
            </w:pict>
          </mc:Fallback>
        </mc:AlternateContent>
      </w:r>
      <w:r>
        <w:rPr>
          <w:rFonts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336550</wp:posOffset>
                </wp:positionV>
                <wp:extent cx="6223635" cy="4476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47675"/>
                        </a:xfrm>
                        <a:prstGeom prst="rect">
                          <a:avLst/>
                        </a:prstGeom>
                        <a:solidFill>
                          <a:srgbClr val="000000"/>
                        </a:solidFill>
                        <a:ln w="9525">
                          <a:solidFill>
                            <a:srgbClr val="000000"/>
                          </a:solidFill>
                          <a:miter lim="800000"/>
                          <a:headEnd/>
                          <a:tailEnd/>
                        </a:ln>
                      </wps:spPr>
                      <wps:txbx>
                        <w:txbxContent>
                          <w:p w:rsidR="006B4B37" w:rsidRPr="005466C2" w:rsidRDefault="0018795C" w:rsidP="006B4B37">
                            <w:pPr>
                              <w:jc w:val="center"/>
                              <w:rPr>
                                <w:b/>
                                <w:color w:val="FFFFFF"/>
                                <w:sz w:val="32"/>
                                <w:szCs w:val="32"/>
                                <w:lang w:val="en-AU"/>
                              </w:rPr>
                            </w:pPr>
                            <w:r>
                              <w:rPr>
                                <w:b/>
                                <w:color w:val="FFFFFF"/>
                                <w:sz w:val="32"/>
                                <w:szCs w:val="32"/>
                                <w:lang w:val="en-AU"/>
                              </w:rPr>
                              <w:t xml:space="preserve">CONDUCT OF MEETINGS </w:t>
                            </w:r>
                            <w:r w:rsidR="005D1F71">
                              <w:rPr>
                                <w:b/>
                                <w:color w:val="FFFFFF"/>
                                <w:sz w:val="32"/>
                                <w:szCs w:val="32"/>
                                <w:lang w:val="en-AU"/>
                              </w:rPr>
                              <w:t xml:space="preserve">POLICY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26.5pt;width:490.0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" fillcolor="black">
                <v:textbox style="mso-fit-shape-to-text:t">
                  <w:txbxContent>
                    <w:p w:rsidR="006B4B37" w:rsidRPr="005466C2" w:rsidRDefault="0018795C" w:rsidP="006B4B37">
                      <w:pPr>
                        <w:jc w:val="center"/>
                        <w:rPr>
                          <w:b/>
                          <w:color w:val="FFFFFF"/>
                          <w:sz w:val="32"/>
                          <w:szCs w:val="32"/>
                          <w:lang w:val="en-AU"/>
                        </w:rPr>
                      </w:pPr>
                      <w:r>
                        <w:rPr>
                          <w:b/>
                          <w:color w:val="FFFFFF"/>
                          <w:sz w:val="32"/>
                          <w:szCs w:val="32"/>
                          <w:lang w:val="en-AU"/>
                        </w:rPr>
                        <w:t xml:space="preserve">CONDUCT OF MEETINGS </w:t>
                      </w:r>
                      <w:r w:rsidR="005D1F71">
                        <w:rPr>
                          <w:b/>
                          <w:color w:val="FFFFFF"/>
                          <w:sz w:val="32"/>
                          <w:szCs w:val="32"/>
                          <w:lang w:val="en-AU"/>
                        </w:rPr>
                        <w:t xml:space="preserve">POLICY </w:t>
                      </w:r>
                    </w:p>
                  </w:txbxContent>
                </v:textbox>
                <w10:wrap type="square"/>
              </v:shape>
            </w:pict>
          </mc:Fallback>
        </mc:AlternateContent>
      </w:r>
    </w:p>
    <w:p w:rsidR="006B4B37" w:rsidRPr="00784A5C" w:rsidRDefault="006B4B37" w:rsidP="00F644D5">
      <w:pPr>
        <w:rPr>
          <w:rFonts w:cs="Arial"/>
          <w:sz w:val="22"/>
          <w:szCs w:val="22"/>
          <w:lang w:val="en-AU"/>
        </w:rPr>
      </w:pPr>
    </w:p>
    <w:p w:rsidR="006B4B37" w:rsidRPr="00784A5C" w:rsidRDefault="006B4B37" w:rsidP="00F644D5">
      <w:pPr>
        <w:rPr>
          <w:rFonts w:cs="Arial"/>
          <w:sz w:val="22"/>
          <w:szCs w:val="22"/>
          <w:lang w:val="en-AU"/>
        </w:rPr>
      </w:pPr>
    </w:p>
    <w:p w:rsidR="00931AB8" w:rsidRPr="00784A5C" w:rsidRDefault="00A42161" w:rsidP="00287A8D">
      <w:pPr>
        <w:pStyle w:val="Heading1"/>
      </w:pPr>
      <w:r w:rsidRPr="00784A5C">
        <w:t>Introduction</w:t>
      </w:r>
    </w:p>
    <w:p w:rsidR="00713D43" w:rsidRPr="00784A5C" w:rsidRDefault="00884A93" w:rsidP="00287A8D">
      <w:r w:rsidRPr="00784A5C">
        <w:t xml:space="preserve">Meetings are necessary in order that </w:t>
      </w:r>
      <w:r w:rsidR="00C40303">
        <w:t xml:space="preserve">Foster </w:t>
      </w:r>
      <w:r w:rsidR="002A6BA1">
        <w:rPr>
          <w:color w:val="000000"/>
          <w:lang w:val="en-GB"/>
        </w:rPr>
        <w:t xml:space="preserve">and Kinship </w:t>
      </w:r>
      <w:r w:rsidR="002A6BA1" w:rsidRPr="00192567">
        <w:rPr>
          <w:color w:val="000000"/>
          <w:lang w:val="en-GB"/>
        </w:rPr>
        <w:t>Care</w:t>
      </w:r>
      <w:r w:rsidR="002A6BA1">
        <w:rPr>
          <w:color w:val="000000"/>
          <w:lang w:val="en-GB"/>
        </w:rPr>
        <w:t>rs</w:t>
      </w:r>
      <w:r w:rsidR="002A6BA1" w:rsidRPr="00192567">
        <w:rPr>
          <w:color w:val="000000"/>
          <w:lang w:val="en-GB"/>
        </w:rPr>
        <w:t xml:space="preserve"> Association of Tasmania</w:t>
      </w:r>
      <w:r w:rsidR="002A6BA1" w:rsidRPr="006269C7">
        <w:rPr>
          <w:color w:val="808080"/>
          <w:lang w:val="en-GB"/>
        </w:rPr>
        <w:t xml:space="preserve"> </w:t>
      </w:r>
      <w:r w:rsidRPr="00784A5C">
        <w:t xml:space="preserve">can be governed efficiently under its constitution. </w:t>
      </w:r>
      <w:r w:rsidR="00713D43" w:rsidRPr="00784A5C">
        <w:t xml:space="preserve"> </w:t>
      </w:r>
    </w:p>
    <w:p w:rsidR="00884A93" w:rsidRPr="00784A5C" w:rsidRDefault="00884A93" w:rsidP="00A0222D">
      <w:r w:rsidRPr="00784A5C">
        <w:t>Wide consultation with all stakeholders and with different points of view</w:t>
      </w:r>
      <w:r w:rsidR="00C66E73">
        <w:t xml:space="preserve"> and wide discussion of basic issues </w:t>
      </w:r>
      <w:r w:rsidR="009E6808">
        <w:t xml:space="preserve">are </w:t>
      </w:r>
      <w:r w:rsidRPr="00784A5C">
        <w:t>a necessary support for good decision</w:t>
      </w:r>
      <w:r w:rsidR="009E6808">
        <w:t>-</w:t>
      </w:r>
      <w:r w:rsidRPr="00784A5C">
        <w:t xml:space="preserve">making and should be encouraged. </w:t>
      </w:r>
      <w:r w:rsidR="00C66E73">
        <w:t>They do not necessarily, however,</w:t>
      </w:r>
      <w:r w:rsidRPr="00784A5C">
        <w:t xml:space="preserve"> have to take place in the </w:t>
      </w:r>
      <w:r w:rsidR="00C66E73">
        <w:t xml:space="preserve">board </w:t>
      </w:r>
      <w:r w:rsidRPr="00784A5C">
        <w:t>meeting</w:t>
      </w:r>
      <w:r w:rsidR="00C66E73">
        <w:t xml:space="preserve"> itself</w:t>
      </w:r>
      <w:r w:rsidRPr="00784A5C">
        <w:t>.</w:t>
      </w:r>
    </w:p>
    <w:p w:rsidR="00A0222D" w:rsidRPr="00784A5C" w:rsidRDefault="00A0222D" w:rsidP="00A0222D">
      <w:r w:rsidRPr="00784A5C">
        <w:t>The chair</w:t>
      </w:r>
      <w:r w:rsidR="00DA2CC3">
        <w:t>person</w:t>
      </w:r>
      <w:r w:rsidRPr="00784A5C">
        <w:t xml:space="preserve"> of the board is an elected position, and that election should confer a wide discretion on the elected candidate to ensure that the conduct of business runs smoothly. </w:t>
      </w:r>
      <w:r w:rsidR="006231E5">
        <w:t xml:space="preserve"> </w:t>
      </w:r>
    </w:p>
    <w:p w:rsidR="00287A8D" w:rsidRPr="00784A5C" w:rsidRDefault="00A42161" w:rsidP="00287A8D">
      <w:pPr>
        <w:pStyle w:val="Heading1"/>
      </w:pPr>
      <w:r w:rsidRPr="00784A5C">
        <w:rPr>
          <w:rFonts w:cs="Arial"/>
          <w:szCs w:val="28"/>
        </w:rPr>
        <w:t>Purpose</w:t>
      </w:r>
    </w:p>
    <w:p w:rsidR="00884A93" w:rsidRPr="00784A5C" w:rsidRDefault="00884A93" w:rsidP="00287A8D">
      <w:r w:rsidRPr="00784A5C">
        <w:t xml:space="preserve">This policy is designed to </w:t>
      </w:r>
    </w:p>
    <w:p w:rsidR="00287A8D" w:rsidRPr="00784A5C" w:rsidRDefault="00884A93" w:rsidP="00DB6899">
      <w:pPr>
        <w:numPr>
          <w:ilvl w:val="0"/>
          <w:numId w:val="6"/>
        </w:numPr>
      </w:pPr>
      <w:r w:rsidRPr="00784A5C">
        <w:t>identify a minimum set of conditions that will allow necessary decisions to be taken efficiently and if possible expeditiously</w:t>
      </w:r>
      <w:r w:rsidR="00287A8D" w:rsidRPr="00784A5C">
        <w:t xml:space="preserve"> </w:t>
      </w:r>
    </w:p>
    <w:p w:rsidR="00884A93" w:rsidRPr="00784A5C" w:rsidRDefault="00884A93" w:rsidP="00DB6899">
      <w:pPr>
        <w:numPr>
          <w:ilvl w:val="0"/>
          <w:numId w:val="6"/>
        </w:numPr>
      </w:pPr>
      <w:r w:rsidRPr="00784A5C">
        <w:t xml:space="preserve">assign discretion to rule on matters not covered </w:t>
      </w:r>
    </w:p>
    <w:p w:rsidR="00287A8D" w:rsidRPr="00784A5C" w:rsidRDefault="00377B69" w:rsidP="00287A8D">
      <w:pPr>
        <w:pStyle w:val="Heading1"/>
      </w:pPr>
      <w:r w:rsidRPr="00784A5C">
        <w:rPr>
          <w:rFonts w:cs="Arial"/>
          <w:szCs w:val="28"/>
        </w:rPr>
        <w:t>Policy</w:t>
      </w:r>
    </w:p>
    <w:p w:rsidR="00287A8D" w:rsidRPr="00784A5C" w:rsidRDefault="00A0222D" w:rsidP="00287A8D">
      <w:r w:rsidRPr="00784A5C">
        <w:t xml:space="preserve">The conduct of meetings within </w:t>
      </w:r>
      <w:r w:rsidR="00C40303" w:rsidRPr="00C40303">
        <w:t xml:space="preserve">Foster </w:t>
      </w:r>
      <w:r w:rsidR="002A6BA1">
        <w:rPr>
          <w:color w:val="000000"/>
          <w:lang w:val="en-GB"/>
        </w:rPr>
        <w:t xml:space="preserve">and Kinship </w:t>
      </w:r>
      <w:r w:rsidR="002A6BA1" w:rsidRPr="00192567">
        <w:rPr>
          <w:color w:val="000000"/>
          <w:lang w:val="en-GB"/>
        </w:rPr>
        <w:t>Care</w:t>
      </w:r>
      <w:r w:rsidR="002A6BA1">
        <w:rPr>
          <w:color w:val="000000"/>
          <w:lang w:val="en-GB"/>
        </w:rPr>
        <w:t>rs</w:t>
      </w:r>
      <w:r w:rsidR="002A6BA1" w:rsidRPr="00192567">
        <w:rPr>
          <w:color w:val="000000"/>
          <w:lang w:val="en-GB"/>
        </w:rPr>
        <w:t xml:space="preserve"> Association of Tasmania</w:t>
      </w:r>
      <w:r w:rsidR="002A6BA1" w:rsidRPr="006269C7">
        <w:rPr>
          <w:color w:val="808080"/>
          <w:lang w:val="en-GB"/>
        </w:rPr>
        <w:t xml:space="preserve"> </w:t>
      </w:r>
      <w:r w:rsidRPr="00784A5C">
        <w:t>shall be</w:t>
      </w:r>
      <w:r w:rsidR="00287A8D" w:rsidRPr="00784A5C">
        <w:t xml:space="preserve"> </w:t>
      </w:r>
      <w:r w:rsidRPr="00784A5C">
        <w:t xml:space="preserve">governed by the standing orders of the board or committee concerned (for </w:t>
      </w:r>
      <w:r w:rsidR="00760565">
        <w:t xml:space="preserve">the </w:t>
      </w:r>
      <w:r w:rsidRPr="00784A5C">
        <w:t>board</w:t>
      </w:r>
      <w:r w:rsidR="00760565">
        <w:t>’s</w:t>
      </w:r>
      <w:r w:rsidRPr="00784A5C">
        <w:t xml:space="preserve"> standing orders</w:t>
      </w:r>
      <w:r w:rsidR="00760565">
        <w:t xml:space="preserve">, </w:t>
      </w:r>
      <w:r w:rsidR="00760565" w:rsidRPr="00784A5C">
        <w:t xml:space="preserve">see </w:t>
      </w:r>
      <w:r w:rsidR="0074362E">
        <w:t>Appendix 1</w:t>
      </w:r>
      <w:r w:rsidRPr="00784A5C">
        <w:t xml:space="preserve">).  </w:t>
      </w:r>
    </w:p>
    <w:p w:rsidR="00287A8D" w:rsidRPr="00784A5C" w:rsidRDefault="00377B69" w:rsidP="00287A8D">
      <w:pPr>
        <w:pStyle w:val="Heading1"/>
      </w:pPr>
      <w:r w:rsidRPr="00784A5C">
        <w:rPr>
          <w:rFonts w:cs="Arial"/>
          <w:szCs w:val="28"/>
        </w:rPr>
        <w:t>Procedures</w:t>
      </w:r>
    </w:p>
    <w:p w:rsidR="00B773F3" w:rsidRPr="00784A5C" w:rsidRDefault="00872FDB" w:rsidP="00DB6899">
      <w:pPr>
        <w:pStyle w:val="StyleBookAntiqua11ptLeft075cm"/>
        <w:numPr>
          <w:ilvl w:val="0"/>
          <w:numId w:val="1"/>
        </w:numPr>
        <w:tabs>
          <w:tab w:val="clear" w:pos="1146"/>
          <w:tab w:val="num" w:pos="851"/>
        </w:tabs>
        <w:ind w:left="851" w:hanging="425"/>
        <w:rPr>
          <w:sz w:val="24"/>
          <w:szCs w:val="24"/>
        </w:rPr>
      </w:pPr>
      <w:r>
        <w:rPr>
          <w:sz w:val="24"/>
          <w:szCs w:val="24"/>
        </w:rPr>
        <w:t xml:space="preserve">The chair of the organisation shall be elected as laid down in the organisation’s constitution/rules.  </w:t>
      </w:r>
    </w:p>
    <w:p w:rsidR="00B773F3" w:rsidRPr="00784A5C" w:rsidRDefault="000552DA" w:rsidP="00DB6899">
      <w:pPr>
        <w:pStyle w:val="StyleBookAntiqua11ptLeft075cm"/>
        <w:numPr>
          <w:ilvl w:val="0"/>
          <w:numId w:val="1"/>
        </w:numPr>
        <w:tabs>
          <w:tab w:val="clear" w:pos="1146"/>
          <w:tab w:val="num" w:pos="851"/>
        </w:tabs>
        <w:ind w:left="851" w:hanging="425"/>
        <w:rPr>
          <w:sz w:val="24"/>
          <w:szCs w:val="24"/>
        </w:rPr>
      </w:pPr>
      <w:r>
        <w:rPr>
          <w:szCs w:val="24"/>
        </w:rPr>
        <w:t>The board chair shall chair the meetings of the board according to the standing orders of the board</w:t>
      </w:r>
      <w:r w:rsidR="00B773F3" w:rsidRPr="00784A5C">
        <w:rPr>
          <w:sz w:val="24"/>
          <w:szCs w:val="24"/>
        </w:rPr>
        <w:t xml:space="preserve">. </w:t>
      </w:r>
    </w:p>
    <w:p w:rsidR="002C10DA" w:rsidRPr="00784A5C" w:rsidRDefault="00377B69" w:rsidP="00287A8D">
      <w:pPr>
        <w:pStyle w:val="Heading1"/>
      </w:pPr>
      <w:r w:rsidRPr="00784A5C">
        <w:lastRenderedPageBreak/>
        <w:t>Responsibilities</w:t>
      </w:r>
    </w:p>
    <w:p w:rsidR="00C66E73" w:rsidRDefault="00C66E73" w:rsidP="00287A8D">
      <w:pPr>
        <w:rPr>
          <w:szCs w:val="24"/>
        </w:rPr>
      </w:pPr>
      <w:r>
        <w:rPr>
          <w:szCs w:val="24"/>
        </w:rPr>
        <w:t xml:space="preserve">The board chair shall chair the meetings of the board </w:t>
      </w:r>
      <w:r w:rsidR="00872FDB">
        <w:rPr>
          <w:szCs w:val="24"/>
        </w:rPr>
        <w:t>according to the standing orders of the board</w:t>
      </w:r>
      <w:r w:rsidR="00705D5A">
        <w:rPr>
          <w:szCs w:val="24"/>
        </w:rPr>
        <w:t>,</w:t>
      </w:r>
      <w:r w:rsidR="00872FDB">
        <w:rPr>
          <w:szCs w:val="24"/>
        </w:rPr>
        <w:t xml:space="preserve"> </w:t>
      </w:r>
      <w:r>
        <w:rPr>
          <w:szCs w:val="24"/>
        </w:rPr>
        <w:t xml:space="preserve">taking account of both the need for efficiency and the importance of accountability. </w:t>
      </w:r>
    </w:p>
    <w:p w:rsidR="00713D43" w:rsidRDefault="00C66E73" w:rsidP="00287A8D">
      <w:r>
        <w:rPr>
          <w:szCs w:val="24"/>
        </w:rPr>
        <w:t>The secretary shall maintain a record of the board’s standing orders, including any amendments made by the board from time to time</w:t>
      </w:r>
      <w:r w:rsidRPr="00784A5C">
        <w:rPr>
          <w:szCs w:val="24"/>
        </w:rPr>
        <w:t>.</w:t>
      </w:r>
      <w:r w:rsidR="00713D43" w:rsidRPr="00784A5C">
        <w:t xml:space="preserve"> </w:t>
      </w:r>
    </w:p>
    <w:p w:rsidR="00C66E73" w:rsidRPr="00784A5C" w:rsidRDefault="00C66E73" w:rsidP="00C66E73">
      <w:r>
        <w:t>The secretary shall prepare the agenda for every board meeting in consultation with the chair and shall circulate the agenda and any meeting papers to board members before the meeting.</w:t>
      </w:r>
    </w:p>
    <w:p w:rsidR="002C10DA" w:rsidRPr="00784A5C" w:rsidRDefault="00377B69" w:rsidP="00287A8D">
      <w:pPr>
        <w:pStyle w:val="Heading1"/>
      </w:pPr>
      <w:r w:rsidRPr="00784A5C">
        <w:t>Related Documents</w:t>
      </w:r>
    </w:p>
    <w:p w:rsidR="00B22A65" w:rsidRDefault="00705D5A" w:rsidP="00DB6899">
      <w:pPr>
        <w:pStyle w:val="Subtitle"/>
        <w:numPr>
          <w:ilvl w:val="0"/>
          <w:numId w:val="5"/>
        </w:numPr>
        <w:ind w:left="709" w:hanging="284"/>
        <w:rPr>
          <w:rFonts w:ascii="Book Antiqua" w:hAnsi="Book Antiqua" w:cs="Arial"/>
          <w:b w:val="0"/>
          <w:bCs/>
          <w:szCs w:val="22"/>
        </w:rPr>
      </w:pPr>
      <w:r>
        <w:rPr>
          <w:rFonts w:ascii="Book Antiqua" w:hAnsi="Book Antiqua" w:cs="Arial"/>
          <w:b w:val="0"/>
          <w:bCs/>
          <w:szCs w:val="22"/>
        </w:rPr>
        <w:t>Constitution/R</w:t>
      </w:r>
      <w:r w:rsidR="00872FDB">
        <w:rPr>
          <w:rFonts w:ascii="Book Antiqua" w:hAnsi="Book Antiqua" w:cs="Arial"/>
          <w:b w:val="0"/>
          <w:bCs/>
          <w:szCs w:val="22"/>
        </w:rPr>
        <w:t>ules</w:t>
      </w:r>
    </w:p>
    <w:p w:rsidR="00705D5A" w:rsidRPr="00784A5C" w:rsidRDefault="00705D5A" w:rsidP="00DB6899">
      <w:pPr>
        <w:pStyle w:val="Subtitle"/>
        <w:numPr>
          <w:ilvl w:val="0"/>
          <w:numId w:val="5"/>
        </w:numPr>
        <w:ind w:left="709" w:hanging="284"/>
        <w:rPr>
          <w:rFonts w:ascii="Book Antiqua" w:hAnsi="Book Antiqua" w:cs="Arial"/>
          <w:b w:val="0"/>
          <w:bCs/>
          <w:szCs w:val="22"/>
        </w:rPr>
      </w:pPr>
      <w:r>
        <w:rPr>
          <w:rFonts w:ascii="Book Antiqua" w:hAnsi="Book Antiqua" w:cs="Arial"/>
          <w:b w:val="0"/>
          <w:bCs/>
          <w:szCs w:val="22"/>
        </w:rPr>
        <w:t xml:space="preserve">Standing Orders </w:t>
      </w:r>
    </w:p>
    <w:p w:rsidR="00C75713" w:rsidRPr="00784A5C" w:rsidRDefault="00C75713" w:rsidP="00FC6EE3">
      <w:pPr>
        <w:pStyle w:val="PlainText"/>
        <w:ind w:left="720"/>
        <w:rPr>
          <w:rFonts w:cs="Arial"/>
          <w:szCs w:val="22"/>
        </w:rPr>
      </w:pPr>
    </w:p>
    <w:p w:rsidR="002C10DA" w:rsidRPr="00784A5C" w:rsidRDefault="00377B69" w:rsidP="00287A8D">
      <w:pPr>
        <w:pStyle w:val="Heading1"/>
        <w:rPr>
          <w:szCs w:val="28"/>
        </w:rPr>
      </w:pPr>
      <w:r w:rsidRPr="00784A5C">
        <w:t>Authorisation</w:t>
      </w:r>
    </w:p>
    <w:p w:rsidR="00287A8D" w:rsidRPr="00784A5C" w:rsidRDefault="00287A8D" w:rsidP="00287A8D">
      <w:r w:rsidRPr="00784A5C">
        <w:t>&lt;Signature of Policy Officer&gt;</w:t>
      </w:r>
    </w:p>
    <w:p w:rsidR="00287A8D" w:rsidRPr="00784A5C" w:rsidRDefault="00287A8D" w:rsidP="00287A8D">
      <w:r w:rsidRPr="00784A5C">
        <w:t>&lt;Name of Policy Officer&gt;</w:t>
      </w:r>
    </w:p>
    <w:p w:rsidR="00287A8D" w:rsidRPr="00784A5C" w:rsidRDefault="00287A8D" w:rsidP="00287A8D">
      <w:r w:rsidRPr="00784A5C">
        <w:t>&lt;Date&gt;</w:t>
      </w:r>
    </w:p>
    <w:p w:rsidR="00C75713" w:rsidRPr="00784A5C" w:rsidRDefault="00C75713" w:rsidP="00C75713">
      <w:pPr>
        <w:pStyle w:val="PlainText"/>
        <w:rPr>
          <w:rFonts w:cs="Arial"/>
          <w:b/>
          <w:bCs/>
          <w:szCs w:val="22"/>
          <w:lang w:val="en-US"/>
        </w:rPr>
      </w:pPr>
    </w:p>
    <w:p w:rsidR="00A0222D" w:rsidRPr="00784A5C" w:rsidRDefault="00A0222D" w:rsidP="00A0222D">
      <w:pPr>
        <w:pStyle w:val="PlainText"/>
        <w:rPr>
          <w:rFonts w:cs="Arial"/>
          <w:b/>
          <w:bCs/>
          <w:szCs w:val="22"/>
          <w:lang w:val="en-US"/>
        </w:rPr>
      </w:pPr>
    </w:p>
    <w:p w:rsidR="0074362E" w:rsidRPr="0074362E" w:rsidRDefault="00950CE7" w:rsidP="00A0222D">
      <w:pPr>
        <w:pStyle w:val="PlainText"/>
        <w:rPr>
          <w:rFonts w:cs="Arial"/>
          <w:b/>
          <w:bCs/>
          <w:sz w:val="28"/>
          <w:szCs w:val="28"/>
          <w:lang w:val="en-US"/>
        </w:rPr>
      </w:pPr>
      <w:r>
        <w:rPr>
          <w:rFonts w:cs="Arial"/>
          <w:b/>
          <w:bCs/>
          <w:szCs w:val="22"/>
          <w:lang w:val="en-US"/>
        </w:rPr>
        <w:br w:type="page"/>
      </w:r>
      <w:r w:rsidR="0074362E" w:rsidRPr="0074362E">
        <w:rPr>
          <w:rFonts w:cs="Arial"/>
          <w:b/>
          <w:bCs/>
          <w:sz w:val="28"/>
          <w:szCs w:val="28"/>
          <w:lang w:val="en-US"/>
        </w:rPr>
        <w:lastRenderedPageBreak/>
        <w:t>Appendix 1:</w:t>
      </w:r>
    </w:p>
    <w:p w:rsidR="00A0222D" w:rsidRPr="0074362E" w:rsidRDefault="00D92C72" w:rsidP="00A0222D">
      <w:pPr>
        <w:pStyle w:val="PlainText"/>
        <w:rPr>
          <w:rFonts w:cs="Arial"/>
          <w:b/>
          <w:bCs/>
          <w:sz w:val="28"/>
          <w:szCs w:val="28"/>
          <w:lang w:val="en-US"/>
        </w:rPr>
      </w:pPr>
      <w:r>
        <w:rPr>
          <w:rFonts w:cs="Arial"/>
          <w:b/>
          <w:bCs/>
          <w:sz w:val="28"/>
          <w:szCs w:val="28"/>
          <w:lang w:val="en-US"/>
        </w:rPr>
        <w:t xml:space="preserve">Sample </w:t>
      </w:r>
      <w:r w:rsidR="0074362E">
        <w:rPr>
          <w:rFonts w:cs="Arial"/>
          <w:b/>
          <w:bCs/>
          <w:sz w:val="28"/>
          <w:szCs w:val="28"/>
          <w:lang w:val="en-US"/>
        </w:rPr>
        <w:t>Standing O</w:t>
      </w:r>
      <w:r w:rsidR="00A0222D" w:rsidRPr="0074362E">
        <w:rPr>
          <w:rFonts w:cs="Arial"/>
          <w:b/>
          <w:bCs/>
          <w:sz w:val="28"/>
          <w:szCs w:val="28"/>
          <w:lang w:val="en-US"/>
        </w:rPr>
        <w:t>rders</w:t>
      </w:r>
    </w:p>
    <w:p w:rsidR="00A0222D" w:rsidRPr="00784A5C" w:rsidRDefault="00A0222D" w:rsidP="00A0222D">
      <w:pPr>
        <w:pStyle w:val="PlainText"/>
        <w:rPr>
          <w:rFonts w:cs="Arial"/>
          <w:b/>
          <w:bCs/>
          <w:szCs w:val="22"/>
          <w:lang w:val="en-US"/>
        </w:rPr>
      </w:pPr>
    </w:p>
    <w:p w:rsidR="000C468E" w:rsidRDefault="000C468E" w:rsidP="0018795C">
      <w:pPr>
        <w:pStyle w:val="PlainText"/>
        <w:rPr>
          <w:rFonts w:cs="Arial"/>
          <w:b/>
          <w:bCs/>
          <w:szCs w:val="22"/>
          <w:lang w:val="en-US"/>
        </w:rPr>
      </w:pPr>
    </w:p>
    <w:p w:rsidR="00A0222D" w:rsidRPr="00784A5C" w:rsidRDefault="00A0222D" w:rsidP="0018795C">
      <w:pPr>
        <w:pStyle w:val="PlainText"/>
        <w:rPr>
          <w:rFonts w:cs="Arial"/>
          <w:b/>
          <w:bCs/>
          <w:szCs w:val="22"/>
          <w:lang w:val="en-US"/>
        </w:rPr>
      </w:pPr>
      <w:r w:rsidRPr="00784A5C">
        <w:rPr>
          <w:rFonts w:cs="Arial"/>
          <w:b/>
          <w:bCs/>
          <w:szCs w:val="22"/>
          <w:lang w:val="en-US"/>
        </w:rPr>
        <w:t>Election of office</w:t>
      </w:r>
      <w:r w:rsidR="000C468E">
        <w:rPr>
          <w:rFonts w:cs="Arial"/>
          <w:b/>
          <w:bCs/>
          <w:szCs w:val="22"/>
          <w:lang w:val="en-US"/>
        </w:rPr>
        <w:t xml:space="preserve"> </w:t>
      </w:r>
      <w:r w:rsidRPr="00784A5C">
        <w:rPr>
          <w:rFonts w:cs="Arial"/>
          <w:b/>
          <w:bCs/>
          <w:szCs w:val="22"/>
          <w:lang w:val="en-US"/>
        </w:rPr>
        <w:t>bearers</w:t>
      </w:r>
    </w:p>
    <w:p w:rsidR="00060222" w:rsidRDefault="00060222" w:rsidP="0018795C">
      <w:pPr>
        <w:pStyle w:val="PlainText"/>
        <w:rPr>
          <w:rFonts w:cs="Arial"/>
          <w:bCs/>
          <w:szCs w:val="22"/>
          <w:lang w:val="en-US"/>
        </w:rPr>
      </w:pPr>
    </w:p>
    <w:p w:rsidR="0018795C" w:rsidRPr="00784A5C" w:rsidRDefault="004039D4" w:rsidP="0018795C">
      <w:pPr>
        <w:pStyle w:val="PlainText"/>
        <w:rPr>
          <w:rFonts w:cs="Arial"/>
          <w:bCs/>
          <w:szCs w:val="22"/>
          <w:lang w:val="en-US"/>
        </w:rPr>
      </w:pPr>
      <w:r w:rsidRPr="00784A5C">
        <w:rPr>
          <w:rFonts w:cs="Arial"/>
          <w:bCs/>
          <w:szCs w:val="22"/>
          <w:lang w:val="en-US"/>
        </w:rPr>
        <w:t xml:space="preserve">Officers of </w:t>
      </w:r>
      <w:r w:rsidR="00DA2CC3">
        <w:rPr>
          <w:rFonts w:cs="Arial"/>
          <w:bCs/>
          <w:szCs w:val="22"/>
          <w:lang w:val="en-US"/>
        </w:rPr>
        <w:t xml:space="preserve">Foster </w:t>
      </w:r>
      <w:r w:rsidR="002A6BA1">
        <w:rPr>
          <w:color w:val="000000"/>
          <w:lang w:val="en-GB"/>
        </w:rPr>
        <w:t xml:space="preserve">and Kinship </w:t>
      </w:r>
      <w:r w:rsidR="002A6BA1" w:rsidRPr="00192567">
        <w:rPr>
          <w:color w:val="000000"/>
          <w:lang w:val="en-GB"/>
        </w:rPr>
        <w:t>Care</w:t>
      </w:r>
      <w:r w:rsidR="002A6BA1">
        <w:rPr>
          <w:color w:val="000000"/>
          <w:lang w:val="en-GB"/>
        </w:rPr>
        <w:t>rs</w:t>
      </w:r>
      <w:r w:rsidR="002A6BA1" w:rsidRPr="00192567">
        <w:rPr>
          <w:color w:val="000000"/>
          <w:lang w:val="en-GB"/>
        </w:rPr>
        <w:t xml:space="preserve"> Association of Tasmania</w:t>
      </w:r>
      <w:r w:rsidR="002A6BA1" w:rsidRPr="006269C7">
        <w:rPr>
          <w:color w:val="808080"/>
          <w:lang w:val="en-GB"/>
        </w:rPr>
        <w:t xml:space="preserve"> </w:t>
      </w:r>
      <w:r w:rsidRPr="00784A5C">
        <w:rPr>
          <w:rFonts w:cs="Arial"/>
          <w:bCs/>
          <w:szCs w:val="22"/>
          <w:lang w:val="en-US"/>
        </w:rPr>
        <w:t>shall</w:t>
      </w:r>
      <w:r w:rsidR="00386689" w:rsidRPr="00784A5C">
        <w:rPr>
          <w:rFonts w:cs="Arial"/>
          <w:bCs/>
          <w:szCs w:val="22"/>
          <w:lang w:val="en-US"/>
        </w:rPr>
        <w:t xml:space="preserve"> be elected by the method specified in the organisation’s constitution. The </w:t>
      </w:r>
      <w:r w:rsidRPr="00784A5C">
        <w:rPr>
          <w:rFonts w:cs="Arial"/>
          <w:bCs/>
          <w:szCs w:val="22"/>
          <w:lang w:val="en-US"/>
        </w:rPr>
        <w:t>officers</w:t>
      </w:r>
      <w:r w:rsidR="00386689" w:rsidRPr="00784A5C">
        <w:rPr>
          <w:rFonts w:cs="Arial"/>
          <w:bCs/>
          <w:szCs w:val="22"/>
          <w:lang w:val="en-US"/>
        </w:rPr>
        <w:t xml:space="preserve"> shall hold </w:t>
      </w:r>
      <w:r w:rsidRPr="00784A5C">
        <w:rPr>
          <w:rFonts w:cs="Arial"/>
          <w:bCs/>
          <w:szCs w:val="22"/>
          <w:lang w:val="en-US"/>
        </w:rPr>
        <w:t xml:space="preserve">their </w:t>
      </w:r>
      <w:r w:rsidR="00386689" w:rsidRPr="00784A5C">
        <w:rPr>
          <w:rFonts w:cs="Arial"/>
          <w:bCs/>
          <w:szCs w:val="22"/>
          <w:lang w:val="en-US"/>
        </w:rPr>
        <w:t xml:space="preserve">office from the time of the declaration of the polls following any election for the position. </w:t>
      </w:r>
      <w:r w:rsidR="00A0222D" w:rsidRPr="00784A5C">
        <w:rPr>
          <w:rFonts w:cs="Arial"/>
          <w:bCs/>
          <w:szCs w:val="22"/>
          <w:lang w:val="en-US"/>
        </w:rPr>
        <w:t xml:space="preserve"> </w:t>
      </w:r>
    </w:p>
    <w:p w:rsidR="00A0222D" w:rsidRPr="00784A5C" w:rsidRDefault="00A0222D" w:rsidP="00A0222D">
      <w:pPr>
        <w:pStyle w:val="PlainText"/>
        <w:rPr>
          <w:rFonts w:cs="Arial"/>
          <w:bCs/>
          <w:szCs w:val="22"/>
          <w:lang w:val="en-US"/>
        </w:rPr>
      </w:pPr>
    </w:p>
    <w:p w:rsidR="004039D4" w:rsidRPr="00784A5C" w:rsidRDefault="004039D4" w:rsidP="00A0222D">
      <w:pPr>
        <w:pStyle w:val="PlainText"/>
        <w:rPr>
          <w:rFonts w:cs="Arial"/>
          <w:bCs/>
          <w:szCs w:val="22"/>
          <w:lang w:val="en-US"/>
        </w:rPr>
      </w:pPr>
      <w:r w:rsidRPr="00784A5C">
        <w:rPr>
          <w:rFonts w:cs="Arial"/>
          <w:bCs/>
          <w:szCs w:val="22"/>
          <w:lang w:val="en-US"/>
        </w:rPr>
        <w:t>Where election of a vice-chair is not specified in the constitution</w:t>
      </w:r>
      <w:r w:rsidR="00F255AC">
        <w:rPr>
          <w:rFonts w:cs="Arial"/>
          <w:bCs/>
          <w:szCs w:val="22"/>
          <w:lang w:val="en-US"/>
        </w:rPr>
        <w:t>,</w:t>
      </w:r>
      <w:r w:rsidRPr="00784A5C">
        <w:rPr>
          <w:rFonts w:cs="Arial"/>
          <w:bCs/>
          <w:szCs w:val="22"/>
          <w:lang w:val="en-US"/>
        </w:rPr>
        <w:t xml:space="preserve"> the position shall be filled by an election among board members.   </w:t>
      </w:r>
    </w:p>
    <w:p w:rsidR="004039D4" w:rsidRPr="00784A5C" w:rsidRDefault="004039D4" w:rsidP="00A0222D">
      <w:pPr>
        <w:pStyle w:val="PlainText"/>
        <w:rPr>
          <w:rFonts w:cs="Arial"/>
          <w:bCs/>
          <w:szCs w:val="22"/>
          <w:lang w:val="en-US"/>
        </w:rPr>
      </w:pPr>
    </w:p>
    <w:p w:rsidR="00A0222D" w:rsidRPr="00784A5C" w:rsidRDefault="00A0222D" w:rsidP="00A0222D">
      <w:pPr>
        <w:pStyle w:val="PlainText"/>
        <w:rPr>
          <w:rFonts w:cs="Arial"/>
          <w:bCs/>
          <w:szCs w:val="22"/>
          <w:lang w:val="en-US"/>
        </w:rPr>
      </w:pPr>
      <w:r w:rsidRPr="00784A5C">
        <w:rPr>
          <w:rFonts w:cs="Arial"/>
          <w:bCs/>
          <w:szCs w:val="22"/>
          <w:lang w:val="en-US"/>
        </w:rPr>
        <w:t>The mode of election in any election shall be by ballot.</w:t>
      </w:r>
    </w:p>
    <w:p w:rsidR="00386689" w:rsidRPr="00784A5C" w:rsidRDefault="00386689" w:rsidP="00386689">
      <w:pPr>
        <w:pStyle w:val="PlainText"/>
        <w:rPr>
          <w:rFonts w:cs="Arial"/>
          <w:bCs/>
          <w:szCs w:val="22"/>
          <w:lang w:val="en-US"/>
        </w:rPr>
      </w:pPr>
    </w:p>
    <w:p w:rsidR="004039D4" w:rsidRDefault="004039D4" w:rsidP="00386689">
      <w:pPr>
        <w:pStyle w:val="PlainText"/>
        <w:rPr>
          <w:rFonts w:cs="Arial"/>
          <w:b/>
          <w:bCs/>
          <w:szCs w:val="22"/>
          <w:lang w:val="en-US"/>
        </w:rPr>
      </w:pPr>
      <w:r w:rsidRPr="00784A5C">
        <w:rPr>
          <w:rFonts w:cs="Arial"/>
          <w:b/>
          <w:bCs/>
          <w:szCs w:val="22"/>
          <w:lang w:val="en-US"/>
        </w:rPr>
        <w:t>Notice of Meeting</w:t>
      </w:r>
    </w:p>
    <w:p w:rsidR="00F255AC" w:rsidRPr="00784A5C" w:rsidRDefault="00F255AC" w:rsidP="00386689">
      <w:pPr>
        <w:pStyle w:val="PlainText"/>
        <w:rPr>
          <w:rFonts w:cs="Arial"/>
          <w:b/>
          <w:bCs/>
          <w:szCs w:val="22"/>
          <w:lang w:val="en-US"/>
        </w:rPr>
      </w:pPr>
    </w:p>
    <w:p w:rsidR="00386689" w:rsidRPr="00784A5C" w:rsidRDefault="00386689" w:rsidP="00386689">
      <w:pPr>
        <w:pStyle w:val="PlainText"/>
        <w:rPr>
          <w:rFonts w:cs="Arial"/>
          <w:bCs/>
          <w:szCs w:val="22"/>
          <w:lang w:val="en-US"/>
        </w:rPr>
      </w:pPr>
      <w:r w:rsidRPr="00784A5C">
        <w:rPr>
          <w:rFonts w:cs="Arial"/>
          <w:bCs/>
          <w:szCs w:val="22"/>
          <w:lang w:val="en-US"/>
        </w:rPr>
        <w:t xml:space="preserve">The chair shall ensure that all board members have </w:t>
      </w:r>
      <w:r w:rsidR="00803495">
        <w:rPr>
          <w:rFonts w:cs="Arial"/>
          <w:bCs/>
          <w:szCs w:val="22"/>
          <w:lang w:val="en-US"/>
        </w:rPr>
        <w:t>14</w:t>
      </w:r>
      <w:r w:rsidRPr="00784A5C">
        <w:rPr>
          <w:rFonts w:cs="Arial"/>
          <w:bCs/>
          <w:szCs w:val="22"/>
          <w:lang w:val="en-US"/>
        </w:rPr>
        <w:t xml:space="preserve"> days notice of the date, time and place of the next meeting. </w:t>
      </w:r>
      <w:r w:rsidR="004039D4" w:rsidRPr="00784A5C">
        <w:rPr>
          <w:rFonts w:cs="Arial"/>
          <w:bCs/>
          <w:szCs w:val="22"/>
          <w:lang w:val="en-US"/>
        </w:rPr>
        <w:t xml:space="preserve"> </w:t>
      </w:r>
    </w:p>
    <w:p w:rsidR="004039D4" w:rsidRPr="00784A5C" w:rsidRDefault="004039D4" w:rsidP="004039D4">
      <w:pPr>
        <w:pStyle w:val="PlainText"/>
        <w:rPr>
          <w:rFonts w:cs="Arial"/>
          <w:bCs/>
          <w:szCs w:val="22"/>
          <w:lang w:val="en-US"/>
        </w:rPr>
      </w:pPr>
    </w:p>
    <w:p w:rsidR="004039D4" w:rsidRPr="00784A5C" w:rsidRDefault="004039D4" w:rsidP="004039D4">
      <w:pPr>
        <w:autoSpaceDE w:val="0"/>
        <w:autoSpaceDN w:val="0"/>
        <w:adjustRightInd w:val="0"/>
        <w:spacing w:before="0" w:after="0"/>
        <w:ind w:left="0"/>
        <w:contextualSpacing w:val="0"/>
        <w:rPr>
          <w:rFonts w:cs="ArialMT"/>
          <w:sz w:val="22"/>
          <w:szCs w:val="22"/>
        </w:rPr>
      </w:pPr>
      <w:r w:rsidRPr="00784A5C">
        <w:rPr>
          <w:rFonts w:cs="ArialMT"/>
          <w:sz w:val="22"/>
          <w:szCs w:val="22"/>
        </w:rPr>
        <w:t xml:space="preserve">Minutes of any meeting of the board shall be circulated to all members before the scheduled date of the next meeting. The minutes shall record </w:t>
      </w:r>
    </w:p>
    <w:p w:rsidR="004039D4" w:rsidRPr="00784A5C" w:rsidRDefault="004039D4" w:rsidP="00DB6899">
      <w:pPr>
        <w:numPr>
          <w:ilvl w:val="0"/>
          <w:numId w:val="7"/>
        </w:numPr>
        <w:autoSpaceDE w:val="0"/>
        <w:autoSpaceDN w:val="0"/>
        <w:adjustRightInd w:val="0"/>
        <w:spacing w:before="0" w:after="0"/>
        <w:contextualSpacing w:val="0"/>
        <w:rPr>
          <w:rFonts w:cs="ArialMT"/>
          <w:sz w:val="22"/>
          <w:szCs w:val="22"/>
        </w:rPr>
      </w:pPr>
      <w:r w:rsidRPr="00784A5C">
        <w:rPr>
          <w:rFonts w:cs="ArialMT"/>
          <w:sz w:val="22"/>
          <w:szCs w:val="22"/>
        </w:rPr>
        <w:t xml:space="preserve">the date, time and venue of the meeting; </w:t>
      </w:r>
    </w:p>
    <w:p w:rsidR="004039D4" w:rsidRPr="00784A5C" w:rsidRDefault="004039D4" w:rsidP="00DB6899">
      <w:pPr>
        <w:numPr>
          <w:ilvl w:val="0"/>
          <w:numId w:val="7"/>
        </w:numPr>
        <w:autoSpaceDE w:val="0"/>
        <w:autoSpaceDN w:val="0"/>
        <w:adjustRightInd w:val="0"/>
        <w:spacing w:before="0" w:after="0"/>
        <w:contextualSpacing w:val="0"/>
        <w:rPr>
          <w:rFonts w:cs="ArialMT"/>
          <w:sz w:val="22"/>
          <w:szCs w:val="22"/>
        </w:rPr>
      </w:pPr>
      <w:r w:rsidRPr="00784A5C">
        <w:rPr>
          <w:rFonts w:cs="ArialMT"/>
          <w:sz w:val="22"/>
          <w:szCs w:val="22"/>
        </w:rPr>
        <w:t xml:space="preserve">the names of those members and officers present; </w:t>
      </w:r>
    </w:p>
    <w:p w:rsidR="004039D4" w:rsidRPr="00784A5C" w:rsidRDefault="004039D4" w:rsidP="00DB6899">
      <w:pPr>
        <w:numPr>
          <w:ilvl w:val="0"/>
          <w:numId w:val="7"/>
        </w:numPr>
        <w:autoSpaceDE w:val="0"/>
        <w:autoSpaceDN w:val="0"/>
        <w:adjustRightInd w:val="0"/>
        <w:spacing w:before="0" w:after="0"/>
        <w:contextualSpacing w:val="0"/>
        <w:rPr>
          <w:rFonts w:cs="ArialMT"/>
          <w:sz w:val="22"/>
          <w:szCs w:val="22"/>
        </w:rPr>
      </w:pPr>
      <w:r w:rsidRPr="00784A5C">
        <w:rPr>
          <w:rFonts w:cs="ArialMT"/>
          <w:sz w:val="22"/>
          <w:szCs w:val="22"/>
        </w:rPr>
        <w:t xml:space="preserve">the name of the chairperson; </w:t>
      </w:r>
    </w:p>
    <w:p w:rsidR="004039D4" w:rsidRPr="00784A5C" w:rsidRDefault="004039D4" w:rsidP="00DB6899">
      <w:pPr>
        <w:numPr>
          <w:ilvl w:val="0"/>
          <w:numId w:val="7"/>
        </w:numPr>
        <w:autoSpaceDE w:val="0"/>
        <w:autoSpaceDN w:val="0"/>
        <w:adjustRightInd w:val="0"/>
        <w:spacing w:before="0" w:after="0"/>
        <w:contextualSpacing w:val="0"/>
        <w:rPr>
          <w:rFonts w:cs="ArialMT"/>
          <w:sz w:val="22"/>
          <w:szCs w:val="22"/>
        </w:rPr>
      </w:pPr>
      <w:r w:rsidRPr="00784A5C">
        <w:rPr>
          <w:rFonts w:cs="ArialMT"/>
          <w:sz w:val="22"/>
          <w:szCs w:val="22"/>
        </w:rPr>
        <w:t xml:space="preserve">any apologies tendered; </w:t>
      </w:r>
    </w:p>
    <w:p w:rsidR="004039D4" w:rsidRPr="00784A5C" w:rsidRDefault="004039D4" w:rsidP="00DB6899">
      <w:pPr>
        <w:numPr>
          <w:ilvl w:val="0"/>
          <w:numId w:val="7"/>
        </w:numPr>
        <w:autoSpaceDE w:val="0"/>
        <w:autoSpaceDN w:val="0"/>
        <w:adjustRightInd w:val="0"/>
        <w:spacing w:before="0" w:after="0"/>
        <w:contextualSpacing w:val="0"/>
        <w:rPr>
          <w:rFonts w:cs="ArialMT"/>
          <w:sz w:val="22"/>
          <w:szCs w:val="22"/>
        </w:rPr>
      </w:pPr>
      <w:r w:rsidRPr="00784A5C">
        <w:rPr>
          <w:rFonts w:cs="ArialMT"/>
          <w:sz w:val="22"/>
          <w:szCs w:val="22"/>
        </w:rPr>
        <w:t xml:space="preserve">any failure of a quorum; </w:t>
      </w:r>
    </w:p>
    <w:p w:rsidR="004039D4" w:rsidRPr="00784A5C" w:rsidRDefault="004039D4" w:rsidP="00DB6899">
      <w:pPr>
        <w:numPr>
          <w:ilvl w:val="0"/>
          <w:numId w:val="7"/>
        </w:numPr>
        <w:autoSpaceDE w:val="0"/>
        <w:autoSpaceDN w:val="0"/>
        <w:adjustRightInd w:val="0"/>
        <w:spacing w:before="0" w:after="0"/>
        <w:contextualSpacing w:val="0"/>
        <w:rPr>
          <w:rFonts w:cs="ArialMT"/>
          <w:sz w:val="22"/>
          <w:szCs w:val="22"/>
        </w:rPr>
      </w:pPr>
      <w:r w:rsidRPr="00784A5C">
        <w:rPr>
          <w:rFonts w:cs="ArialMT"/>
          <w:sz w:val="22"/>
          <w:szCs w:val="22"/>
        </w:rPr>
        <w:t xml:space="preserve">a list of items considered; </w:t>
      </w:r>
    </w:p>
    <w:p w:rsidR="004039D4" w:rsidRPr="00784A5C" w:rsidRDefault="004039D4" w:rsidP="00DB6899">
      <w:pPr>
        <w:numPr>
          <w:ilvl w:val="0"/>
          <w:numId w:val="7"/>
        </w:numPr>
        <w:autoSpaceDE w:val="0"/>
        <w:autoSpaceDN w:val="0"/>
        <w:adjustRightInd w:val="0"/>
        <w:spacing w:before="0" w:after="0"/>
        <w:contextualSpacing w:val="0"/>
        <w:rPr>
          <w:rFonts w:cs="ArialMT"/>
          <w:sz w:val="22"/>
          <w:szCs w:val="22"/>
        </w:rPr>
      </w:pPr>
      <w:r w:rsidRPr="00784A5C">
        <w:rPr>
          <w:rFonts w:cs="ArialMT"/>
          <w:sz w:val="22"/>
          <w:szCs w:val="22"/>
        </w:rPr>
        <w:t xml:space="preserve">any resolutions pertaining to those items; and </w:t>
      </w:r>
    </w:p>
    <w:p w:rsidR="004039D4" w:rsidRPr="00784A5C" w:rsidRDefault="004039D4" w:rsidP="00DB6899">
      <w:pPr>
        <w:numPr>
          <w:ilvl w:val="0"/>
          <w:numId w:val="7"/>
        </w:numPr>
        <w:autoSpaceDE w:val="0"/>
        <w:autoSpaceDN w:val="0"/>
        <w:adjustRightInd w:val="0"/>
        <w:spacing w:before="0" w:after="0"/>
        <w:contextualSpacing w:val="0"/>
        <w:rPr>
          <w:rFonts w:cs="ArialMT"/>
          <w:sz w:val="22"/>
          <w:szCs w:val="22"/>
        </w:rPr>
      </w:pPr>
      <w:r w:rsidRPr="00784A5C">
        <w:rPr>
          <w:rFonts w:cs="ArialMT"/>
          <w:sz w:val="22"/>
          <w:szCs w:val="22"/>
        </w:rPr>
        <w:t>details of any declarations of pecuniary interest.</w:t>
      </w:r>
    </w:p>
    <w:p w:rsidR="00803495" w:rsidRDefault="00803495" w:rsidP="004039D4">
      <w:pPr>
        <w:pStyle w:val="PlainText"/>
        <w:rPr>
          <w:rFonts w:cs="Arial"/>
          <w:bCs/>
          <w:szCs w:val="22"/>
          <w:lang w:val="en-US"/>
        </w:rPr>
      </w:pPr>
    </w:p>
    <w:p w:rsidR="004039D4" w:rsidRPr="00784A5C" w:rsidRDefault="004039D4" w:rsidP="004039D4">
      <w:pPr>
        <w:pStyle w:val="PlainText"/>
        <w:rPr>
          <w:rFonts w:cs="Arial"/>
          <w:bCs/>
          <w:szCs w:val="22"/>
          <w:lang w:val="en-US"/>
        </w:rPr>
      </w:pPr>
      <w:r w:rsidRPr="00784A5C">
        <w:rPr>
          <w:rFonts w:cs="Arial"/>
          <w:bCs/>
          <w:szCs w:val="22"/>
          <w:lang w:val="en-US"/>
        </w:rPr>
        <w:t xml:space="preserve">Any other matters may be recorded at the discretion of the chair. </w:t>
      </w:r>
    </w:p>
    <w:p w:rsidR="004039D4" w:rsidRPr="00784A5C" w:rsidRDefault="004039D4" w:rsidP="004039D4">
      <w:pPr>
        <w:pStyle w:val="PlainText"/>
        <w:rPr>
          <w:rFonts w:cs="Arial"/>
          <w:bCs/>
          <w:szCs w:val="22"/>
          <w:lang w:val="en-US"/>
        </w:rPr>
      </w:pPr>
    </w:p>
    <w:p w:rsidR="004039D4" w:rsidRPr="00784A5C" w:rsidRDefault="004039D4" w:rsidP="004039D4">
      <w:pPr>
        <w:pStyle w:val="PlainText"/>
        <w:rPr>
          <w:rFonts w:cs="Arial"/>
          <w:bCs/>
          <w:szCs w:val="22"/>
          <w:lang w:val="en-US"/>
        </w:rPr>
      </w:pPr>
      <w:r w:rsidRPr="00784A5C">
        <w:rPr>
          <w:rFonts w:cs="Arial"/>
          <w:bCs/>
          <w:szCs w:val="22"/>
          <w:lang w:val="en-US"/>
        </w:rPr>
        <w:t xml:space="preserve">Ordinary meetings of the board shall be held at the dates, times, and places decided by the board from time to time, except that four meetings shall be held in any one year. </w:t>
      </w:r>
    </w:p>
    <w:p w:rsidR="004039D4" w:rsidRPr="00784A5C" w:rsidRDefault="004039D4" w:rsidP="004039D4">
      <w:pPr>
        <w:pStyle w:val="PlainText"/>
        <w:rPr>
          <w:rFonts w:cs="Arial"/>
          <w:bCs/>
          <w:szCs w:val="22"/>
          <w:lang w:val="en-US"/>
        </w:rPr>
      </w:pPr>
    </w:p>
    <w:p w:rsidR="004039D4" w:rsidRPr="00784A5C" w:rsidRDefault="004039D4" w:rsidP="004039D4">
      <w:pPr>
        <w:pStyle w:val="PlainText"/>
        <w:rPr>
          <w:rFonts w:cs="Arial"/>
          <w:bCs/>
          <w:szCs w:val="22"/>
          <w:lang w:val="en-US"/>
        </w:rPr>
      </w:pPr>
      <w:r w:rsidRPr="00784A5C">
        <w:rPr>
          <w:rFonts w:cs="Arial"/>
          <w:bCs/>
          <w:szCs w:val="22"/>
          <w:lang w:val="en-US"/>
        </w:rPr>
        <w:t>A special meeting of the board shall be called at any time at the request of no fewer than three board members. Fourteen days notice must be given of any such meeting.  Where possible, an agenda and any supporting papers should be circulated with the notice of meeting.</w:t>
      </w:r>
    </w:p>
    <w:p w:rsidR="00386689" w:rsidRPr="00784A5C" w:rsidRDefault="00386689" w:rsidP="00386689">
      <w:pPr>
        <w:pStyle w:val="PlainText"/>
        <w:rPr>
          <w:rFonts w:cs="Arial"/>
          <w:bCs/>
          <w:szCs w:val="22"/>
          <w:lang w:val="en-US"/>
        </w:rPr>
      </w:pPr>
    </w:p>
    <w:p w:rsidR="004039D4" w:rsidRPr="00784A5C" w:rsidRDefault="00EC6C6A" w:rsidP="004039D4">
      <w:pPr>
        <w:pStyle w:val="PlainText"/>
        <w:rPr>
          <w:rFonts w:cs="Arial"/>
          <w:b/>
          <w:bCs/>
          <w:szCs w:val="22"/>
          <w:lang w:val="en-US"/>
        </w:rPr>
      </w:pPr>
      <w:r>
        <w:rPr>
          <w:rFonts w:cs="Arial"/>
          <w:b/>
          <w:bCs/>
          <w:szCs w:val="22"/>
          <w:lang w:val="en-US"/>
        </w:rPr>
        <w:br w:type="page"/>
      </w:r>
      <w:r w:rsidR="004039D4" w:rsidRPr="00784A5C">
        <w:rPr>
          <w:rFonts w:cs="Arial"/>
          <w:b/>
          <w:bCs/>
          <w:szCs w:val="22"/>
          <w:lang w:val="en-US"/>
        </w:rPr>
        <w:lastRenderedPageBreak/>
        <w:t>Quorum</w:t>
      </w:r>
    </w:p>
    <w:p w:rsidR="00EC6C6A" w:rsidRDefault="00EC6C6A" w:rsidP="004039D4">
      <w:pPr>
        <w:pStyle w:val="PlainText"/>
        <w:rPr>
          <w:rFonts w:cs="Arial"/>
          <w:bCs/>
          <w:szCs w:val="22"/>
          <w:lang w:val="en-US"/>
        </w:rPr>
      </w:pPr>
    </w:p>
    <w:p w:rsidR="004039D4" w:rsidRDefault="004039D4" w:rsidP="004039D4">
      <w:pPr>
        <w:pStyle w:val="PlainText"/>
        <w:rPr>
          <w:rFonts w:cs="Arial"/>
          <w:bCs/>
          <w:szCs w:val="22"/>
          <w:lang w:val="en-US"/>
        </w:rPr>
      </w:pPr>
      <w:r w:rsidRPr="00784A5C">
        <w:rPr>
          <w:rFonts w:cs="Arial"/>
          <w:bCs/>
          <w:szCs w:val="22"/>
          <w:lang w:val="en-US"/>
        </w:rPr>
        <w:t xml:space="preserve">The quorum for any board meeting shall be as laid down in the constitution.  The quorum for the meeting of any other committee shall be as laid down in the committee’s terms of reference, or if not there specified shall be as adopted by the committee. </w:t>
      </w:r>
    </w:p>
    <w:p w:rsidR="00B648B2" w:rsidRPr="00784A5C" w:rsidRDefault="00B648B2" w:rsidP="004039D4">
      <w:pPr>
        <w:pStyle w:val="PlainText"/>
        <w:rPr>
          <w:rFonts w:cs="Arial"/>
          <w:bCs/>
          <w:szCs w:val="22"/>
          <w:lang w:val="en-US"/>
        </w:rPr>
      </w:pPr>
    </w:p>
    <w:p w:rsidR="004039D4" w:rsidRPr="00784A5C" w:rsidRDefault="004039D4" w:rsidP="004039D4">
      <w:pPr>
        <w:pStyle w:val="PlainText"/>
        <w:rPr>
          <w:rFonts w:cs="Arial"/>
          <w:bCs/>
          <w:szCs w:val="22"/>
          <w:lang w:val="en-US"/>
        </w:rPr>
      </w:pPr>
      <w:r w:rsidRPr="00784A5C">
        <w:rPr>
          <w:rFonts w:cs="Arial"/>
          <w:bCs/>
          <w:szCs w:val="22"/>
          <w:lang w:val="en-US"/>
        </w:rPr>
        <w:t xml:space="preserve">At any point after the opening of a meeting any member of the board may call attention to the lack of a quorum.  The meeting shall then terminate. </w:t>
      </w:r>
    </w:p>
    <w:p w:rsidR="004039D4" w:rsidRPr="00784A5C" w:rsidRDefault="004039D4" w:rsidP="00386689">
      <w:pPr>
        <w:pStyle w:val="PlainText"/>
        <w:rPr>
          <w:rFonts w:cs="Arial"/>
          <w:b/>
          <w:bCs/>
          <w:szCs w:val="22"/>
          <w:lang w:val="en-US"/>
        </w:rPr>
      </w:pPr>
    </w:p>
    <w:p w:rsidR="004039D4" w:rsidRDefault="004039D4" w:rsidP="00386689">
      <w:pPr>
        <w:pStyle w:val="PlainText"/>
        <w:rPr>
          <w:rFonts w:cs="Arial"/>
          <w:b/>
          <w:bCs/>
          <w:szCs w:val="22"/>
          <w:lang w:val="en-US"/>
        </w:rPr>
      </w:pPr>
      <w:r w:rsidRPr="00784A5C">
        <w:rPr>
          <w:rFonts w:cs="Arial"/>
          <w:b/>
          <w:bCs/>
          <w:szCs w:val="22"/>
          <w:lang w:val="en-US"/>
        </w:rPr>
        <w:t>Voting</w:t>
      </w:r>
    </w:p>
    <w:p w:rsidR="00142D37" w:rsidRPr="00784A5C" w:rsidRDefault="00142D37" w:rsidP="00386689">
      <w:pPr>
        <w:pStyle w:val="PlainText"/>
        <w:rPr>
          <w:rFonts w:cs="Arial"/>
          <w:b/>
          <w:bCs/>
          <w:szCs w:val="22"/>
          <w:lang w:val="en-US"/>
        </w:rPr>
      </w:pPr>
    </w:p>
    <w:p w:rsidR="00386689" w:rsidRPr="00784A5C" w:rsidRDefault="00386689" w:rsidP="00386689">
      <w:pPr>
        <w:pStyle w:val="PlainText"/>
        <w:rPr>
          <w:rFonts w:cs="Arial"/>
          <w:bCs/>
          <w:szCs w:val="22"/>
          <w:lang w:val="en-US"/>
        </w:rPr>
      </w:pPr>
      <w:r w:rsidRPr="00784A5C">
        <w:rPr>
          <w:rFonts w:cs="Arial"/>
          <w:bCs/>
          <w:szCs w:val="22"/>
          <w:lang w:val="en-US"/>
        </w:rPr>
        <w:t xml:space="preserve">The </w:t>
      </w:r>
      <w:r w:rsidR="008B4C1C" w:rsidRPr="00784A5C">
        <w:rPr>
          <w:rFonts w:cs="Arial"/>
          <w:bCs/>
          <w:szCs w:val="22"/>
          <w:lang w:val="en-US"/>
        </w:rPr>
        <w:t>chair must</w:t>
      </w:r>
      <w:r w:rsidRPr="00784A5C">
        <w:rPr>
          <w:rFonts w:cs="Arial"/>
          <w:bCs/>
          <w:szCs w:val="22"/>
          <w:lang w:val="en-US"/>
        </w:rPr>
        <w:t xml:space="preserve"> receive and to put to a vote any properly seconded motion moved by any member of the board</w:t>
      </w:r>
      <w:r w:rsidR="00653767" w:rsidRPr="00784A5C">
        <w:rPr>
          <w:rFonts w:cs="Arial"/>
          <w:bCs/>
          <w:szCs w:val="22"/>
          <w:lang w:val="en-US"/>
        </w:rPr>
        <w:t>, including motions dissenting from decisions by the chair</w:t>
      </w:r>
      <w:r w:rsidRPr="00784A5C">
        <w:rPr>
          <w:rFonts w:cs="Arial"/>
          <w:bCs/>
          <w:szCs w:val="22"/>
          <w:lang w:val="en-US"/>
        </w:rPr>
        <w:t xml:space="preserve">. </w:t>
      </w:r>
    </w:p>
    <w:p w:rsidR="00386689" w:rsidRPr="00784A5C" w:rsidRDefault="00386689" w:rsidP="00386689">
      <w:pPr>
        <w:pStyle w:val="PlainText"/>
        <w:rPr>
          <w:rFonts w:cs="Arial"/>
          <w:bCs/>
          <w:szCs w:val="22"/>
          <w:lang w:val="en-US"/>
        </w:rPr>
      </w:pPr>
    </w:p>
    <w:p w:rsidR="004039D4" w:rsidRDefault="004039D4" w:rsidP="004039D4">
      <w:pPr>
        <w:pStyle w:val="PlainText"/>
        <w:rPr>
          <w:rFonts w:cs="Arial"/>
          <w:bCs/>
          <w:szCs w:val="22"/>
          <w:lang w:val="en-US"/>
        </w:rPr>
      </w:pPr>
      <w:r w:rsidRPr="00784A5C">
        <w:rPr>
          <w:rFonts w:cs="Arial"/>
          <w:bCs/>
          <w:szCs w:val="22"/>
          <w:lang w:val="en-US"/>
        </w:rPr>
        <w:t>The mode of voting (show of hands, ballot, etc</w:t>
      </w:r>
      <w:r w:rsidR="000E52CE">
        <w:rPr>
          <w:rFonts w:cs="Arial"/>
          <w:bCs/>
          <w:szCs w:val="22"/>
          <w:lang w:val="en-US"/>
        </w:rPr>
        <w:t>.</w:t>
      </w:r>
      <w:r w:rsidRPr="00784A5C">
        <w:rPr>
          <w:rFonts w:cs="Arial"/>
          <w:bCs/>
          <w:szCs w:val="22"/>
          <w:lang w:val="en-US"/>
        </w:rPr>
        <w:t xml:space="preserve">) shall be as determined by the chair from time to time. </w:t>
      </w:r>
    </w:p>
    <w:p w:rsidR="00784A5C" w:rsidRDefault="00784A5C" w:rsidP="00784A5C">
      <w:pPr>
        <w:pStyle w:val="PlainText"/>
        <w:rPr>
          <w:rFonts w:cs="Arial"/>
          <w:bCs/>
          <w:szCs w:val="22"/>
          <w:lang w:val="en-US"/>
        </w:rPr>
      </w:pPr>
    </w:p>
    <w:p w:rsidR="00784A5C" w:rsidRPr="00784A5C" w:rsidRDefault="00784A5C" w:rsidP="00784A5C">
      <w:pPr>
        <w:pStyle w:val="PlainText"/>
        <w:rPr>
          <w:rFonts w:cs="Arial"/>
          <w:bCs/>
          <w:szCs w:val="22"/>
          <w:lang w:val="en-US"/>
        </w:rPr>
      </w:pPr>
      <w:r>
        <w:rPr>
          <w:rFonts w:cs="Arial"/>
          <w:bCs/>
          <w:szCs w:val="22"/>
          <w:lang w:val="en-US"/>
        </w:rPr>
        <w:t xml:space="preserve">Members of the board may vote for any motion or may abstain.  A motion shall be declared carried if a plurality of members present </w:t>
      </w:r>
      <w:r w:rsidR="00DE52E6">
        <w:rPr>
          <w:rFonts w:cs="Arial"/>
          <w:bCs/>
          <w:szCs w:val="22"/>
          <w:lang w:val="en-US"/>
        </w:rPr>
        <w:t xml:space="preserve">(that is, a </w:t>
      </w:r>
      <w:r w:rsidR="00DE52E6" w:rsidRPr="00784A5C">
        <w:rPr>
          <w:rFonts w:cs="ArialMT"/>
          <w:szCs w:val="22"/>
        </w:rPr>
        <w:t>majority of members present and voting</w:t>
      </w:r>
      <w:r w:rsidR="00DE52E6">
        <w:rPr>
          <w:rFonts w:cs="ArialMT"/>
          <w:szCs w:val="22"/>
        </w:rPr>
        <w:t>)</w:t>
      </w:r>
      <w:r w:rsidR="00DE52E6">
        <w:rPr>
          <w:rFonts w:cs="Arial"/>
          <w:bCs/>
          <w:szCs w:val="22"/>
          <w:lang w:val="en-US"/>
        </w:rPr>
        <w:t xml:space="preserve"> </w:t>
      </w:r>
      <w:r>
        <w:rPr>
          <w:rFonts w:cs="Arial"/>
          <w:bCs/>
          <w:szCs w:val="22"/>
          <w:lang w:val="en-US"/>
        </w:rPr>
        <w:t>vote in its favor. In the event of an equality of votes for and against a motion, the chair shall have no casting vote.</w:t>
      </w:r>
    </w:p>
    <w:p w:rsidR="004039D4" w:rsidRPr="00784A5C" w:rsidRDefault="004039D4" w:rsidP="004039D4">
      <w:pPr>
        <w:pStyle w:val="PlainText"/>
        <w:rPr>
          <w:rFonts w:cs="Arial"/>
          <w:bCs/>
          <w:szCs w:val="22"/>
          <w:lang w:val="en-US"/>
        </w:rPr>
      </w:pPr>
    </w:p>
    <w:p w:rsidR="00AB0A4A" w:rsidRDefault="00AB0A4A" w:rsidP="00386689">
      <w:pPr>
        <w:pStyle w:val="PlainText"/>
        <w:rPr>
          <w:rFonts w:cs="Arial"/>
          <w:b/>
          <w:bCs/>
          <w:szCs w:val="22"/>
          <w:lang w:val="en-US"/>
        </w:rPr>
      </w:pPr>
      <w:r>
        <w:rPr>
          <w:rFonts w:cs="Arial"/>
          <w:b/>
          <w:bCs/>
          <w:szCs w:val="22"/>
          <w:lang w:val="en-US"/>
        </w:rPr>
        <w:t>Members’ Interests</w:t>
      </w:r>
    </w:p>
    <w:p w:rsidR="000E52CE" w:rsidRDefault="000E52CE" w:rsidP="00386689">
      <w:pPr>
        <w:pStyle w:val="PlainText"/>
        <w:rPr>
          <w:rFonts w:cs="Arial"/>
          <w:b/>
          <w:bCs/>
          <w:szCs w:val="22"/>
          <w:lang w:val="en-US"/>
        </w:rPr>
      </w:pPr>
    </w:p>
    <w:p w:rsidR="00AB0A4A" w:rsidRPr="00784A5C" w:rsidRDefault="00AB0A4A" w:rsidP="00AB0A4A">
      <w:pPr>
        <w:autoSpaceDE w:val="0"/>
        <w:autoSpaceDN w:val="0"/>
        <w:adjustRightInd w:val="0"/>
        <w:spacing w:before="0" w:after="0"/>
        <w:ind w:left="0"/>
        <w:contextualSpacing w:val="0"/>
        <w:rPr>
          <w:rFonts w:cs="ArialMT"/>
          <w:sz w:val="22"/>
          <w:szCs w:val="22"/>
        </w:rPr>
      </w:pPr>
      <w:r w:rsidRPr="00784A5C">
        <w:rPr>
          <w:rFonts w:cs="ArialMT"/>
          <w:sz w:val="22"/>
          <w:szCs w:val="22"/>
        </w:rPr>
        <w:t>No members shall vote or take part in the discussion of any matter at</w:t>
      </w:r>
      <w:r>
        <w:rPr>
          <w:rFonts w:cs="ArialMT"/>
          <w:sz w:val="22"/>
          <w:szCs w:val="22"/>
        </w:rPr>
        <w:t xml:space="preserve"> a</w:t>
      </w:r>
      <w:r w:rsidRPr="00784A5C">
        <w:rPr>
          <w:rFonts w:cs="ArialMT"/>
          <w:sz w:val="22"/>
          <w:szCs w:val="22"/>
        </w:rPr>
        <w:t>ny meeting where they, directly or indirectly, have any pecuniary</w:t>
      </w:r>
      <w:r>
        <w:rPr>
          <w:rFonts w:cs="ArialMT"/>
          <w:sz w:val="22"/>
          <w:szCs w:val="22"/>
        </w:rPr>
        <w:t xml:space="preserve"> </w:t>
      </w:r>
      <w:r w:rsidRPr="00784A5C">
        <w:rPr>
          <w:rFonts w:cs="ArialMT"/>
          <w:sz w:val="22"/>
          <w:szCs w:val="22"/>
        </w:rPr>
        <w:t>interest as defined in law, other than an interest in common with the</w:t>
      </w:r>
      <w:r>
        <w:rPr>
          <w:rFonts w:cs="ArialMT"/>
          <w:sz w:val="22"/>
          <w:szCs w:val="22"/>
        </w:rPr>
        <w:t xml:space="preserve"> </w:t>
      </w:r>
      <w:r w:rsidRPr="00784A5C">
        <w:rPr>
          <w:rFonts w:cs="ArialMT"/>
          <w:sz w:val="22"/>
          <w:szCs w:val="22"/>
        </w:rPr>
        <w:t>public</w:t>
      </w:r>
      <w:r>
        <w:rPr>
          <w:rFonts w:cs="ArialMT"/>
          <w:sz w:val="22"/>
          <w:szCs w:val="22"/>
        </w:rPr>
        <w:t>, or with the clients of the organisation, or with the staff of the organisation</w:t>
      </w:r>
      <w:r w:rsidRPr="00784A5C">
        <w:rPr>
          <w:rFonts w:cs="ArialMT"/>
          <w:sz w:val="22"/>
          <w:szCs w:val="22"/>
        </w:rPr>
        <w:t>.</w:t>
      </w:r>
    </w:p>
    <w:p w:rsidR="00AB0A4A" w:rsidRDefault="00AB0A4A" w:rsidP="00AB0A4A">
      <w:pPr>
        <w:autoSpaceDE w:val="0"/>
        <w:autoSpaceDN w:val="0"/>
        <w:adjustRightInd w:val="0"/>
        <w:spacing w:before="0" w:after="0"/>
        <w:ind w:left="0"/>
        <w:contextualSpacing w:val="0"/>
        <w:rPr>
          <w:rFonts w:cs="Arial-BoldMT"/>
          <w:b/>
          <w:bCs/>
          <w:sz w:val="22"/>
          <w:szCs w:val="22"/>
        </w:rPr>
      </w:pPr>
    </w:p>
    <w:p w:rsidR="00AB0A4A" w:rsidRPr="00784A5C" w:rsidRDefault="00AB0A4A" w:rsidP="00AB0A4A">
      <w:pPr>
        <w:autoSpaceDE w:val="0"/>
        <w:autoSpaceDN w:val="0"/>
        <w:adjustRightInd w:val="0"/>
        <w:spacing w:before="0" w:after="0"/>
        <w:ind w:left="0"/>
        <w:contextualSpacing w:val="0"/>
        <w:rPr>
          <w:rFonts w:cs="ArialMT"/>
          <w:sz w:val="22"/>
          <w:szCs w:val="22"/>
        </w:rPr>
      </w:pPr>
      <w:r w:rsidRPr="00784A5C">
        <w:rPr>
          <w:rFonts w:cs="ArialMT"/>
          <w:sz w:val="22"/>
          <w:szCs w:val="22"/>
        </w:rPr>
        <w:t>Every member present when any matter is raised on which they</w:t>
      </w:r>
      <w:r>
        <w:rPr>
          <w:rFonts w:cs="ArialMT"/>
          <w:sz w:val="22"/>
          <w:szCs w:val="22"/>
        </w:rPr>
        <w:t xml:space="preserve"> </w:t>
      </w:r>
      <w:r w:rsidRPr="00784A5C">
        <w:rPr>
          <w:rFonts w:cs="ArialMT"/>
          <w:sz w:val="22"/>
          <w:szCs w:val="22"/>
        </w:rPr>
        <w:t>directly or indirectly have a pecuniary interest, apart from any interest</w:t>
      </w:r>
      <w:r>
        <w:rPr>
          <w:rFonts w:cs="ArialMT"/>
          <w:sz w:val="22"/>
          <w:szCs w:val="22"/>
        </w:rPr>
        <w:t xml:space="preserve"> </w:t>
      </w:r>
      <w:r w:rsidRPr="00784A5C">
        <w:rPr>
          <w:rFonts w:cs="ArialMT"/>
          <w:sz w:val="22"/>
          <w:szCs w:val="22"/>
        </w:rPr>
        <w:t>in common with the public, is under a duty to fully declare any such</w:t>
      </w:r>
      <w:r>
        <w:rPr>
          <w:rFonts w:cs="ArialMT"/>
          <w:sz w:val="22"/>
          <w:szCs w:val="22"/>
        </w:rPr>
        <w:t xml:space="preserve"> </w:t>
      </w:r>
      <w:r w:rsidRPr="00784A5C">
        <w:rPr>
          <w:rFonts w:cs="ArialMT"/>
          <w:sz w:val="22"/>
          <w:szCs w:val="22"/>
        </w:rPr>
        <w:t>interest to the meeting. This disclosure</w:t>
      </w:r>
      <w:r>
        <w:rPr>
          <w:rFonts w:cs="ArialMT"/>
          <w:sz w:val="22"/>
          <w:szCs w:val="22"/>
        </w:rPr>
        <w:t>,</w:t>
      </w:r>
      <w:r w:rsidRPr="00784A5C">
        <w:rPr>
          <w:rFonts w:cs="ArialMT"/>
          <w:sz w:val="22"/>
          <w:szCs w:val="22"/>
        </w:rPr>
        <w:t xml:space="preserve"> and </w:t>
      </w:r>
      <w:r>
        <w:rPr>
          <w:rFonts w:cs="ArialMT"/>
          <w:sz w:val="22"/>
          <w:szCs w:val="22"/>
        </w:rPr>
        <w:t>any</w:t>
      </w:r>
      <w:r w:rsidRPr="00784A5C">
        <w:rPr>
          <w:rFonts w:cs="ArialMT"/>
          <w:sz w:val="22"/>
          <w:szCs w:val="22"/>
        </w:rPr>
        <w:t xml:space="preserve"> subsequent abstention</w:t>
      </w:r>
      <w:r>
        <w:rPr>
          <w:rFonts w:cs="ArialMT"/>
          <w:sz w:val="22"/>
          <w:szCs w:val="22"/>
        </w:rPr>
        <w:t xml:space="preserve"> </w:t>
      </w:r>
      <w:r w:rsidRPr="00784A5C">
        <w:rPr>
          <w:rFonts w:cs="ArialMT"/>
          <w:sz w:val="22"/>
          <w:szCs w:val="22"/>
        </w:rPr>
        <w:t>of such member from discussion and voting on the item</w:t>
      </w:r>
      <w:r>
        <w:rPr>
          <w:rFonts w:cs="ArialMT"/>
          <w:sz w:val="22"/>
          <w:szCs w:val="22"/>
        </w:rPr>
        <w:t>,</w:t>
      </w:r>
      <w:r w:rsidRPr="00784A5C">
        <w:rPr>
          <w:rFonts w:cs="ArialMT"/>
          <w:sz w:val="22"/>
          <w:szCs w:val="22"/>
        </w:rPr>
        <w:t xml:space="preserve"> are to be</w:t>
      </w:r>
      <w:r>
        <w:rPr>
          <w:rFonts w:cs="ArialMT"/>
          <w:sz w:val="22"/>
          <w:szCs w:val="22"/>
        </w:rPr>
        <w:t xml:space="preserve"> </w:t>
      </w:r>
      <w:r w:rsidRPr="00784A5C">
        <w:rPr>
          <w:rFonts w:cs="ArialMT"/>
          <w:sz w:val="22"/>
          <w:szCs w:val="22"/>
        </w:rPr>
        <w:t>recorded in the minutes.</w:t>
      </w:r>
    </w:p>
    <w:p w:rsidR="00AB0A4A" w:rsidRDefault="00AB0A4A" w:rsidP="00386689">
      <w:pPr>
        <w:pStyle w:val="PlainText"/>
        <w:rPr>
          <w:rFonts w:cs="Arial"/>
          <w:b/>
          <w:bCs/>
          <w:szCs w:val="22"/>
          <w:lang w:val="en-US"/>
        </w:rPr>
      </w:pPr>
    </w:p>
    <w:p w:rsidR="00386689" w:rsidRDefault="00784A5C" w:rsidP="00386689">
      <w:pPr>
        <w:pStyle w:val="PlainText"/>
        <w:rPr>
          <w:rFonts w:cs="Arial"/>
          <w:b/>
          <w:bCs/>
          <w:szCs w:val="22"/>
          <w:lang w:val="en-US"/>
        </w:rPr>
      </w:pPr>
      <w:r>
        <w:rPr>
          <w:rFonts w:cs="Arial"/>
          <w:b/>
          <w:bCs/>
          <w:szCs w:val="22"/>
          <w:lang w:val="en-US"/>
        </w:rPr>
        <w:t>Speaking</w:t>
      </w:r>
    </w:p>
    <w:p w:rsidR="005813C9" w:rsidRPr="00784A5C" w:rsidRDefault="005813C9" w:rsidP="00386689">
      <w:pPr>
        <w:pStyle w:val="PlainText"/>
        <w:rPr>
          <w:rFonts w:cs="Arial"/>
          <w:b/>
          <w:bCs/>
          <w:szCs w:val="22"/>
          <w:lang w:val="en-US"/>
        </w:rPr>
      </w:pPr>
    </w:p>
    <w:p w:rsidR="00784A5C" w:rsidRDefault="00784A5C" w:rsidP="00784A5C">
      <w:pPr>
        <w:autoSpaceDE w:val="0"/>
        <w:autoSpaceDN w:val="0"/>
        <w:adjustRightInd w:val="0"/>
        <w:spacing w:before="0" w:after="0"/>
        <w:ind w:left="0"/>
        <w:contextualSpacing w:val="0"/>
        <w:rPr>
          <w:rFonts w:cs="ArialMT"/>
          <w:sz w:val="22"/>
          <w:szCs w:val="22"/>
        </w:rPr>
      </w:pPr>
      <w:r w:rsidRPr="00784A5C">
        <w:rPr>
          <w:rFonts w:cs="ArialMT"/>
          <w:sz w:val="22"/>
          <w:szCs w:val="22"/>
        </w:rPr>
        <w:t xml:space="preserve">Members may speak to any motion when granted the right to speak by the chair. </w:t>
      </w:r>
    </w:p>
    <w:p w:rsidR="006231E5" w:rsidRDefault="006231E5" w:rsidP="006231E5">
      <w:pPr>
        <w:autoSpaceDE w:val="0"/>
        <w:autoSpaceDN w:val="0"/>
        <w:adjustRightInd w:val="0"/>
        <w:spacing w:before="0" w:after="0"/>
        <w:ind w:left="0"/>
        <w:contextualSpacing w:val="0"/>
        <w:rPr>
          <w:rFonts w:cs="ArialMT"/>
          <w:sz w:val="22"/>
          <w:szCs w:val="22"/>
        </w:rPr>
      </w:pPr>
    </w:p>
    <w:p w:rsidR="006231E5" w:rsidRDefault="006231E5" w:rsidP="006231E5">
      <w:pPr>
        <w:autoSpaceDE w:val="0"/>
        <w:autoSpaceDN w:val="0"/>
        <w:adjustRightInd w:val="0"/>
        <w:spacing w:before="0" w:after="0"/>
        <w:ind w:left="0"/>
        <w:contextualSpacing w:val="0"/>
        <w:rPr>
          <w:rFonts w:cs="ArialMT"/>
          <w:sz w:val="22"/>
          <w:szCs w:val="22"/>
        </w:rPr>
      </w:pPr>
      <w:r>
        <w:rPr>
          <w:rFonts w:cs="ArialMT"/>
          <w:sz w:val="22"/>
          <w:szCs w:val="22"/>
        </w:rPr>
        <w:t>T</w:t>
      </w:r>
      <w:r w:rsidRPr="00784A5C">
        <w:rPr>
          <w:rFonts w:cs="ArialMT"/>
          <w:sz w:val="22"/>
          <w:szCs w:val="22"/>
        </w:rPr>
        <w:t>he chair</w:t>
      </w:r>
      <w:r>
        <w:rPr>
          <w:rFonts w:cs="ArialMT"/>
          <w:sz w:val="22"/>
          <w:szCs w:val="22"/>
        </w:rPr>
        <w:t xml:space="preserve"> shall grant priority to members who express an intention to move dissent with a decision of the chair.</w:t>
      </w:r>
    </w:p>
    <w:p w:rsidR="00DE52E6" w:rsidRDefault="00DE52E6" w:rsidP="00DE52E6">
      <w:pPr>
        <w:autoSpaceDE w:val="0"/>
        <w:autoSpaceDN w:val="0"/>
        <w:adjustRightInd w:val="0"/>
        <w:spacing w:before="0" w:after="0"/>
        <w:ind w:left="0"/>
        <w:contextualSpacing w:val="0"/>
        <w:rPr>
          <w:rFonts w:cs="ArialMT"/>
          <w:sz w:val="22"/>
          <w:szCs w:val="22"/>
        </w:rPr>
      </w:pPr>
    </w:p>
    <w:p w:rsidR="00DE52E6" w:rsidRPr="00784A5C" w:rsidRDefault="00DE52E6" w:rsidP="00DE52E6">
      <w:pPr>
        <w:autoSpaceDE w:val="0"/>
        <w:autoSpaceDN w:val="0"/>
        <w:adjustRightInd w:val="0"/>
        <w:spacing w:before="0" w:after="0"/>
        <w:ind w:left="0"/>
        <w:contextualSpacing w:val="0"/>
        <w:rPr>
          <w:rFonts w:cs="ArialMT"/>
          <w:sz w:val="22"/>
          <w:szCs w:val="22"/>
        </w:rPr>
      </w:pPr>
      <w:r w:rsidRPr="00784A5C">
        <w:rPr>
          <w:rFonts w:cs="ArialMT"/>
          <w:sz w:val="22"/>
          <w:szCs w:val="22"/>
        </w:rPr>
        <w:t>In speaking to any motion or amendment, members are to confine their</w:t>
      </w:r>
      <w:r>
        <w:rPr>
          <w:rFonts w:cs="ArialMT"/>
          <w:sz w:val="22"/>
          <w:szCs w:val="22"/>
        </w:rPr>
        <w:t xml:space="preserve"> </w:t>
      </w:r>
      <w:r w:rsidRPr="00784A5C">
        <w:rPr>
          <w:rFonts w:cs="ArialMT"/>
          <w:sz w:val="22"/>
          <w:szCs w:val="22"/>
        </w:rPr>
        <w:t>remarks strictly to such motion or amendment, and shall not introduce</w:t>
      </w:r>
      <w:r>
        <w:rPr>
          <w:rFonts w:cs="ArialMT"/>
          <w:sz w:val="22"/>
          <w:szCs w:val="22"/>
        </w:rPr>
        <w:t xml:space="preserve"> </w:t>
      </w:r>
      <w:r w:rsidRPr="00784A5C">
        <w:rPr>
          <w:rFonts w:cs="ArialMT"/>
          <w:sz w:val="22"/>
          <w:szCs w:val="22"/>
        </w:rPr>
        <w:t>irrelevant matters or indulge in needless repetition. In this matter, the</w:t>
      </w:r>
      <w:r>
        <w:rPr>
          <w:rFonts w:cs="ArialMT"/>
          <w:sz w:val="22"/>
          <w:szCs w:val="22"/>
        </w:rPr>
        <w:t xml:space="preserve"> </w:t>
      </w:r>
      <w:r w:rsidRPr="00784A5C">
        <w:rPr>
          <w:rFonts w:cs="ArialMT"/>
          <w:sz w:val="22"/>
          <w:szCs w:val="22"/>
        </w:rPr>
        <w:t>chair's ruling is final and not open to challenge.</w:t>
      </w:r>
    </w:p>
    <w:p w:rsidR="006231E5" w:rsidRPr="00784A5C" w:rsidRDefault="006231E5" w:rsidP="006231E5">
      <w:pPr>
        <w:autoSpaceDE w:val="0"/>
        <w:autoSpaceDN w:val="0"/>
        <w:adjustRightInd w:val="0"/>
        <w:spacing w:before="0" w:after="0"/>
        <w:ind w:left="0"/>
        <w:contextualSpacing w:val="0"/>
        <w:rPr>
          <w:rFonts w:cs="ArialMT"/>
          <w:sz w:val="22"/>
          <w:szCs w:val="22"/>
        </w:rPr>
      </w:pPr>
    </w:p>
    <w:p w:rsidR="00950CE7" w:rsidRDefault="00DA7E0E" w:rsidP="00386689">
      <w:pPr>
        <w:pStyle w:val="PlainText"/>
        <w:rPr>
          <w:rFonts w:cs="Arial"/>
          <w:b/>
          <w:bCs/>
          <w:szCs w:val="22"/>
          <w:lang w:val="en-US"/>
        </w:rPr>
      </w:pPr>
      <w:r>
        <w:rPr>
          <w:rFonts w:cs="Arial"/>
          <w:b/>
          <w:bCs/>
          <w:szCs w:val="22"/>
          <w:lang w:val="en-US"/>
        </w:rPr>
        <w:br w:type="page"/>
      </w:r>
      <w:r w:rsidR="00950CE7">
        <w:rPr>
          <w:rFonts w:cs="Arial"/>
          <w:b/>
          <w:bCs/>
          <w:szCs w:val="22"/>
          <w:lang w:val="en-US"/>
        </w:rPr>
        <w:lastRenderedPageBreak/>
        <w:t>Amendment</w:t>
      </w:r>
    </w:p>
    <w:p w:rsidR="00DA7E0E" w:rsidRDefault="00DA7E0E" w:rsidP="00386689">
      <w:pPr>
        <w:pStyle w:val="PlainText"/>
        <w:rPr>
          <w:rFonts w:cs="Arial"/>
          <w:b/>
          <w:bCs/>
          <w:szCs w:val="22"/>
          <w:lang w:val="en-US"/>
        </w:rPr>
      </w:pPr>
    </w:p>
    <w:p w:rsidR="00950CE7" w:rsidRPr="00950CE7" w:rsidRDefault="00950CE7" w:rsidP="00386689">
      <w:pPr>
        <w:pStyle w:val="PlainText"/>
        <w:rPr>
          <w:rFonts w:cs="Arial"/>
          <w:bCs/>
          <w:szCs w:val="22"/>
          <w:lang w:val="en-US"/>
        </w:rPr>
      </w:pPr>
      <w:r>
        <w:rPr>
          <w:rFonts w:cs="Arial"/>
          <w:bCs/>
          <w:szCs w:val="22"/>
          <w:lang w:val="en-US"/>
        </w:rPr>
        <w:t xml:space="preserve">The board may amend these standing orders at any time either permanently or for a specified period. </w:t>
      </w:r>
    </w:p>
    <w:p w:rsidR="00950CE7" w:rsidRDefault="00950CE7" w:rsidP="00386689">
      <w:pPr>
        <w:pStyle w:val="PlainText"/>
        <w:rPr>
          <w:rFonts w:cs="Arial"/>
          <w:b/>
          <w:bCs/>
          <w:szCs w:val="22"/>
          <w:lang w:val="en-US"/>
        </w:rPr>
      </w:pPr>
    </w:p>
    <w:p w:rsidR="002B47E1" w:rsidRDefault="00784A5C" w:rsidP="00386689">
      <w:pPr>
        <w:pStyle w:val="PlainText"/>
        <w:rPr>
          <w:rFonts w:cs="Arial"/>
          <w:b/>
          <w:bCs/>
          <w:szCs w:val="22"/>
          <w:lang w:val="en-US"/>
        </w:rPr>
      </w:pPr>
      <w:r w:rsidRPr="00784A5C">
        <w:rPr>
          <w:rFonts w:cs="Arial"/>
          <w:b/>
          <w:bCs/>
          <w:szCs w:val="22"/>
          <w:lang w:val="en-US"/>
        </w:rPr>
        <w:t>Other matters</w:t>
      </w:r>
    </w:p>
    <w:p w:rsidR="00C3461E" w:rsidRPr="00784A5C" w:rsidRDefault="00C3461E" w:rsidP="00386689">
      <w:pPr>
        <w:pStyle w:val="PlainText"/>
        <w:rPr>
          <w:rFonts w:cs="Arial"/>
          <w:b/>
          <w:bCs/>
          <w:szCs w:val="22"/>
          <w:lang w:val="en-US"/>
        </w:rPr>
      </w:pPr>
    </w:p>
    <w:p w:rsidR="00784A5C" w:rsidRDefault="00784A5C" w:rsidP="00784A5C">
      <w:pPr>
        <w:autoSpaceDE w:val="0"/>
        <w:autoSpaceDN w:val="0"/>
        <w:adjustRightInd w:val="0"/>
        <w:spacing w:before="0" w:after="0"/>
        <w:ind w:left="0"/>
        <w:contextualSpacing w:val="0"/>
        <w:rPr>
          <w:rFonts w:cs="ArialMT"/>
          <w:sz w:val="22"/>
          <w:szCs w:val="22"/>
        </w:rPr>
      </w:pPr>
      <w:r w:rsidRPr="00784A5C">
        <w:rPr>
          <w:rFonts w:cs="ArialMT"/>
          <w:sz w:val="22"/>
          <w:szCs w:val="22"/>
        </w:rPr>
        <w:t>The chair is to decide all questions where these standing orders make no provision or insufficient provision</w:t>
      </w:r>
      <w:r w:rsidR="00950CE7">
        <w:rPr>
          <w:rFonts w:cs="ArialMT"/>
          <w:sz w:val="22"/>
          <w:szCs w:val="22"/>
        </w:rPr>
        <w:t>.</w:t>
      </w:r>
    </w:p>
    <w:p w:rsidR="00950CE7" w:rsidRDefault="00950CE7" w:rsidP="00950CE7">
      <w:pPr>
        <w:autoSpaceDE w:val="0"/>
        <w:autoSpaceDN w:val="0"/>
        <w:adjustRightInd w:val="0"/>
        <w:spacing w:before="0" w:after="0"/>
        <w:ind w:left="0"/>
        <w:contextualSpacing w:val="0"/>
        <w:rPr>
          <w:rFonts w:cs="ArialMT"/>
          <w:sz w:val="22"/>
          <w:szCs w:val="22"/>
        </w:rPr>
      </w:pPr>
    </w:p>
    <w:p w:rsidR="0018795C" w:rsidRPr="00784A5C" w:rsidRDefault="00950CE7" w:rsidP="0018795C">
      <w:pPr>
        <w:autoSpaceDE w:val="0"/>
        <w:autoSpaceDN w:val="0"/>
        <w:adjustRightInd w:val="0"/>
        <w:spacing w:before="0" w:after="0"/>
        <w:ind w:left="0"/>
        <w:contextualSpacing w:val="0"/>
        <w:rPr>
          <w:rFonts w:cs="Arial-BoldMT"/>
          <w:b/>
          <w:bCs/>
          <w:sz w:val="22"/>
          <w:szCs w:val="22"/>
        </w:rPr>
      </w:pPr>
      <w:r>
        <w:rPr>
          <w:rFonts w:cs="ArialMT"/>
          <w:sz w:val="22"/>
          <w:szCs w:val="22"/>
        </w:rPr>
        <w:t>In reaching its decisions the chair is to take account of, but not to be bound by, Robert’s Rules of Order (</w:t>
      </w:r>
      <w:hyperlink r:id="rId8" w:history="1">
        <w:r w:rsidRPr="00744259">
          <w:rPr>
            <w:rStyle w:val="Hyperlink"/>
            <w:rFonts w:cs="ArialMT"/>
            <w:sz w:val="22"/>
            <w:szCs w:val="22"/>
          </w:rPr>
          <w:t>http://www.rulesonline.com/</w:t>
        </w:r>
      </w:hyperlink>
      <w:r w:rsidR="000E6E83">
        <w:rPr>
          <w:rFonts w:cs="ArialMT"/>
          <w:sz w:val="22"/>
          <w:szCs w:val="22"/>
          <w:lang w:val="en-AU"/>
        </w:rPr>
        <w:t>).</w:t>
      </w:r>
      <w:bookmarkStart w:id="0" w:name="_GoBack"/>
      <w:bookmarkEnd w:id="0"/>
    </w:p>
    <w:sectPr w:rsidR="0018795C" w:rsidRPr="00784A5C" w:rsidSect="003E53FB">
      <w:headerReference w:type="default" r:id="rId9"/>
      <w:footerReference w:type="default" r:id="rId10"/>
      <w:headerReference w:type="first" r:id="rId11"/>
      <w:footerReference w:type="first" r:id="rId12"/>
      <w:pgSz w:w="12240" w:h="15840"/>
      <w:pgMar w:top="1276" w:right="72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CC" w:rsidRDefault="001902CC">
      <w:pPr>
        <w:spacing w:before="0" w:after="0"/>
      </w:pPr>
      <w:r>
        <w:separator/>
      </w:r>
    </w:p>
  </w:endnote>
  <w:endnote w:type="continuationSeparator" w:id="0">
    <w:p w:rsidR="001902CC" w:rsidRDefault="001902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7F" w:rsidRPr="00F644D5" w:rsidRDefault="002A797F" w:rsidP="00F644D5">
    <w:pPr>
      <w:pStyle w:val="NormalWeb"/>
      <w:jc w:val="center"/>
      <w:rPr>
        <w:rFonts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FB" w:rsidRDefault="003E53FB" w:rsidP="003E53F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CC" w:rsidRDefault="001902CC">
      <w:pPr>
        <w:spacing w:before="0" w:after="0"/>
      </w:pPr>
      <w:r>
        <w:separator/>
      </w:r>
    </w:p>
  </w:footnote>
  <w:footnote w:type="continuationSeparator" w:id="0">
    <w:p w:rsidR="001902CC" w:rsidRDefault="001902C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7F" w:rsidRDefault="002A6BA1" w:rsidP="00BA6ADC">
    <w:pPr>
      <w:pStyle w:val="Header"/>
      <w:jc w:val="center"/>
      <w:rPr>
        <w:rFonts w:ascii="Arial" w:hAnsi="Arial"/>
        <w:sz w:val="16"/>
      </w:rPr>
    </w:pPr>
    <w:r>
      <w:rPr>
        <w:noProof/>
      </w:rPr>
      <w:drawing>
        <wp:inline distT="0" distB="0" distL="0" distR="0">
          <wp:extent cx="2019300" cy="1066800"/>
          <wp:effectExtent l="0" t="0" r="12700" b="0"/>
          <wp:docPr id="1" name="Picture 1" descr="FKCA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CAT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B4" w:rsidRDefault="002A6BA1" w:rsidP="00BA6ADC">
    <w:pPr>
      <w:pStyle w:val="Header"/>
      <w:ind w:left="0"/>
      <w:jc w:val="center"/>
    </w:pPr>
    <w:r>
      <w:rPr>
        <w:rFonts w:ascii="Calibri" w:eastAsia="Calibri" w:hAnsi="Calibri"/>
        <w:noProof/>
        <w:sz w:val="22"/>
        <w:szCs w:val="22"/>
      </w:rPr>
      <w:drawing>
        <wp:inline distT="0" distB="0" distL="0" distR="0">
          <wp:extent cx="2019300" cy="1066800"/>
          <wp:effectExtent l="0" t="0" r="12700" b="0"/>
          <wp:docPr id="2" name="Picture 2" descr="FKCA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CAT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59E"/>
    <w:multiLevelType w:val="hybridMultilevel"/>
    <w:tmpl w:val="73A4B87A"/>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nsid w:val="40AD643C"/>
    <w:multiLevelType w:val="hybridMultilevel"/>
    <w:tmpl w:val="476208F4"/>
    <w:lvl w:ilvl="0" w:tplc="04090005">
      <w:start w:val="1"/>
      <w:numFmt w:val="bullet"/>
      <w:lvlText w:val=""/>
      <w:lvlJc w:val="left"/>
      <w:pPr>
        <w:tabs>
          <w:tab w:val="num" w:pos="1145"/>
        </w:tabs>
        <w:ind w:left="1145" w:hanging="360"/>
      </w:pPr>
      <w:rPr>
        <w:rFonts w:ascii="Wingdings" w:hAnsi="Wingdings"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
    <w:nsid w:val="447D428D"/>
    <w:multiLevelType w:val="multilevel"/>
    <w:tmpl w:val="67D85D94"/>
    <w:numStyleLink w:val="StyleBulleted2"/>
  </w:abstractNum>
  <w:abstractNum w:abstractNumId="4">
    <w:nsid w:val="4BCA4682"/>
    <w:multiLevelType w:val="hybridMultilevel"/>
    <w:tmpl w:val="72EAE7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3546FF"/>
    <w:multiLevelType w:val="multilevel"/>
    <w:tmpl w:val="B85AECB6"/>
    <w:styleLink w:val="StyleBulleted"/>
    <w:lvl w:ilvl="0">
      <w:start w:val="1"/>
      <w:numFmt w:val="bullet"/>
      <w:lvlText w:val=""/>
      <w:lvlJc w:val="left"/>
      <w:pPr>
        <w:tabs>
          <w:tab w:val="num" w:pos="1145"/>
        </w:tabs>
        <w:ind w:left="360" w:hanging="360"/>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nsid w:val="6D4670CD"/>
    <w:multiLevelType w:val="multilevel"/>
    <w:tmpl w:val="B85AECB6"/>
    <w:styleLink w:val="StyleBulleted1"/>
    <w:lvl w:ilvl="0">
      <w:start w:val="1"/>
      <w:numFmt w:val="bullet"/>
      <w:lvlText w:val=""/>
      <w:lvlJc w:val="left"/>
      <w:pPr>
        <w:tabs>
          <w:tab w:val="num" w:pos="1145"/>
        </w:tabs>
        <w:ind w:left="1080" w:hanging="360"/>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A2"/>
    <w:rsid w:val="00054865"/>
    <w:rsid w:val="000552DA"/>
    <w:rsid w:val="00056D6A"/>
    <w:rsid w:val="00060222"/>
    <w:rsid w:val="000868CD"/>
    <w:rsid w:val="000C468E"/>
    <w:rsid w:val="000D79CB"/>
    <w:rsid w:val="000E3710"/>
    <w:rsid w:val="000E52CE"/>
    <w:rsid w:val="000E62EE"/>
    <w:rsid w:val="000E6E83"/>
    <w:rsid w:val="000F46D2"/>
    <w:rsid w:val="000F5CF4"/>
    <w:rsid w:val="001069BC"/>
    <w:rsid w:val="00124EC9"/>
    <w:rsid w:val="001427CF"/>
    <w:rsid w:val="00142D37"/>
    <w:rsid w:val="00152068"/>
    <w:rsid w:val="00163914"/>
    <w:rsid w:val="0018795C"/>
    <w:rsid w:val="001902CC"/>
    <w:rsid w:val="001953FC"/>
    <w:rsid w:val="001A5C78"/>
    <w:rsid w:val="001B0263"/>
    <w:rsid w:val="001B1365"/>
    <w:rsid w:val="001E3242"/>
    <w:rsid w:val="00202962"/>
    <w:rsid w:val="00232904"/>
    <w:rsid w:val="00265E0E"/>
    <w:rsid w:val="00287A8D"/>
    <w:rsid w:val="00295603"/>
    <w:rsid w:val="002A557F"/>
    <w:rsid w:val="002A6BA1"/>
    <w:rsid w:val="002A797F"/>
    <w:rsid w:val="002B47E1"/>
    <w:rsid w:val="002C10DA"/>
    <w:rsid w:val="002D772B"/>
    <w:rsid w:val="002E4B06"/>
    <w:rsid w:val="00313877"/>
    <w:rsid w:val="00370A30"/>
    <w:rsid w:val="003763BD"/>
    <w:rsid w:val="00377B69"/>
    <w:rsid w:val="00386689"/>
    <w:rsid w:val="003A5C8F"/>
    <w:rsid w:val="003E53FB"/>
    <w:rsid w:val="003F3C0C"/>
    <w:rsid w:val="004039D4"/>
    <w:rsid w:val="0041706C"/>
    <w:rsid w:val="00417CC5"/>
    <w:rsid w:val="00447763"/>
    <w:rsid w:val="00463D2B"/>
    <w:rsid w:val="00473AC9"/>
    <w:rsid w:val="00496E1C"/>
    <w:rsid w:val="00497763"/>
    <w:rsid w:val="004D2269"/>
    <w:rsid w:val="004D46A5"/>
    <w:rsid w:val="004F7BF9"/>
    <w:rsid w:val="00517FA8"/>
    <w:rsid w:val="005416C1"/>
    <w:rsid w:val="00545BA6"/>
    <w:rsid w:val="00567DDA"/>
    <w:rsid w:val="00572CA2"/>
    <w:rsid w:val="005813C9"/>
    <w:rsid w:val="00583D56"/>
    <w:rsid w:val="005A0170"/>
    <w:rsid w:val="005B26E1"/>
    <w:rsid w:val="005C3AEF"/>
    <w:rsid w:val="005C7749"/>
    <w:rsid w:val="005D1B75"/>
    <w:rsid w:val="005D1F71"/>
    <w:rsid w:val="005E1DC1"/>
    <w:rsid w:val="00620671"/>
    <w:rsid w:val="006231E5"/>
    <w:rsid w:val="00643251"/>
    <w:rsid w:val="006513F0"/>
    <w:rsid w:val="00653767"/>
    <w:rsid w:val="00690B8B"/>
    <w:rsid w:val="00690E71"/>
    <w:rsid w:val="006A3FBC"/>
    <w:rsid w:val="006B4B37"/>
    <w:rsid w:val="006C7E1C"/>
    <w:rsid w:val="006F20FA"/>
    <w:rsid w:val="006F426E"/>
    <w:rsid w:val="00705D5A"/>
    <w:rsid w:val="00706418"/>
    <w:rsid w:val="0070664C"/>
    <w:rsid w:val="00712933"/>
    <w:rsid w:val="00713D43"/>
    <w:rsid w:val="00727E27"/>
    <w:rsid w:val="00735824"/>
    <w:rsid w:val="0074362E"/>
    <w:rsid w:val="00754CD9"/>
    <w:rsid w:val="00760565"/>
    <w:rsid w:val="00766DF8"/>
    <w:rsid w:val="00775CAF"/>
    <w:rsid w:val="00784A5C"/>
    <w:rsid w:val="007972DC"/>
    <w:rsid w:val="007B520B"/>
    <w:rsid w:val="007B5CF7"/>
    <w:rsid w:val="007D3B6D"/>
    <w:rsid w:val="0080296A"/>
    <w:rsid w:val="00803495"/>
    <w:rsid w:val="0085511B"/>
    <w:rsid w:val="00857644"/>
    <w:rsid w:val="008606A2"/>
    <w:rsid w:val="008721F2"/>
    <w:rsid w:val="00872FDB"/>
    <w:rsid w:val="00884A93"/>
    <w:rsid w:val="008A10F1"/>
    <w:rsid w:val="008B4C1C"/>
    <w:rsid w:val="008C12FD"/>
    <w:rsid w:val="008F2EB4"/>
    <w:rsid w:val="00901095"/>
    <w:rsid w:val="00910CC1"/>
    <w:rsid w:val="00931AB8"/>
    <w:rsid w:val="00950CE7"/>
    <w:rsid w:val="00960CAF"/>
    <w:rsid w:val="009C6BED"/>
    <w:rsid w:val="009D7238"/>
    <w:rsid w:val="009E6808"/>
    <w:rsid w:val="00A0222D"/>
    <w:rsid w:val="00A1559B"/>
    <w:rsid w:val="00A42161"/>
    <w:rsid w:val="00A6276D"/>
    <w:rsid w:val="00A71156"/>
    <w:rsid w:val="00A83C9C"/>
    <w:rsid w:val="00AA64E7"/>
    <w:rsid w:val="00AB0A4A"/>
    <w:rsid w:val="00AE23A3"/>
    <w:rsid w:val="00B22A65"/>
    <w:rsid w:val="00B36ACD"/>
    <w:rsid w:val="00B648B2"/>
    <w:rsid w:val="00B773F3"/>
    <w:rsid w:val="00B8037D"/>
    <w:rsid w:val="00B83911"/>
    <w:rsid w:val="00BA6ADC"/>
    <w:rsid w:val="00BC5D82"/>
    <w:rsid w:val="00C32B59"/>
    <w:rsid w:val="00C3461E"/>
    <w:rsid w:val="00C40303"/>
    <w:rsid w:val="00C525E7"/>
    <w:rsid w:val="00C66E73"/>
    <w:rsid w:val="00C75713"/>
    <w:rsid w:val="00C803DE"/>
    <w:rsid w:val="00CD0899"/>
    <w:rsid w:val="00D31F8F"/>
    <w:rsid w:val="00D41848"/>
    <w:rsid w:val="00D45C3D"/>
    <w:rsid w:val="00D562EF"/>
    <w:rsid w:val="00D92C72"/>
    <w:rsid w:val="00D94BF4"/>
    <w:rsid w:val="00D9537F"/>
    <w:rsid w:val="00DA2CC3"/>
    <w:rsid w:val="00DA7E0E"/>
    <w:rsid w:val="00DB53C6"/>
    <w:rsid w:val="00DB6899"/>
    <w:rsid w:val="00DC0348"/>
    <w:rsid w:val="00DD0FAC"/>
    <w:rsid w:val="00DE52E6"/>
    <w:rsid w:val="00E35F38"/>
    <w:rsid w:val="00E60A92"/>
    <w:rsid w:val="00E63B60"/>
    <w:rsid w:val="00E67488"/>
    <w:rsid w:val="00EA61C2"/>
    <w:rsid w:val="00EB1732"/>
    <w:rsid w:val="00EC0B54"/>
    <w:rsid w:val="00EC6C6A"/>
    <w:rsid w:val="00EF41D0"/>
    <w:rsid w:val="00F02097"/>
    <w:rsid w:val="00F218BE"/>
    <w:rsid w:val="00F255AC"/>
    <w:rsid w:val="00F36882"/>
    <w:rsid w:val="00F43511"/>
    <w:rsid w:val="00F644D5"/>
    <w:rsid w:val="00FA6E72"/>
    <w:rsid w:val="00FC6EE3"/>
    <w:rsid w:val="00FE1A08"/>
    <w:rsid w:val="00FF186A"/>
    <w:rsid w:val="00FF60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F1"/>
    <w:pPr>
      <w:spacing w:before="60" w:after="100"/>
      <w:ind w:left="425"/>
      <w:contextualSpacing/>
    </w:pPr>
    <w:rPr>
      <w:rFonts w:ascii="Book Antiqua" w:hAnsi="Book Antiqua"/>
      <w:sz w:val="24"/>
      <w:lang w:val="en-US" w:eastAsia="en-US"/>
    </w:rPr>
  </w:style>
  <w:style w:type="paragraph" w:styleId="Heading1">
    <w:name w:val="heading 1"/>
    <w:basedOn w:val="Normal"/>
    <w:next w:val="Normal"/>
    <w:qFormat/>
    <w:rsid w:val="008A10F1"/>
    <w:pPr>
      <w:keepNext/>
      <w:spacing w:before="160" w:after="80"/>
      <w:ind w:left="0"/>
      <w:outlineLvl w:val="0"/>
    </w:pPr>
    <w:rPr>
      <w:b/>
      <w:sz w:val="28"/>
    </w:rPr>
  </w:style>
  <w:style w:type="paragraph" w:styleId="Heading2">
    <w:name w:val="heading 2"/>
    <w:basedOn w:val="Normal"/>
    <w:next w:val="Normal"/>
    <w:qFormat/>
    <w:rsid w:val="008A10F1"/>
    <w:pPr>
      <w:keepNext/>
      <w:spacing w:before="100" w:after="80"/>
      <w:outlineLvl w:val="1"/>
    </w:pPr>
    <w:rPr>
      <w:b/>
      <w:i/>
      <w:sz w:val="26"/>
      <w:szCs w:val="26"/>
    </w:rPr>
  </w:style>
  <w:style w:type="paragraph" w:styleId="Heading3">
    <w:name w:val="heading 3"/>
    <w:basedOn w:val="Normal"/>
    <w:next w:val="Normal"/>
    <w:qFormat/>
    <w:rsid w:val="008A10F1"/>
    <w:pPr>
      <w:keepNext/>
      <w:jc w:val="center"/>
      <w:outlineLvl w:val="2"/>
    </w:pPr>
    <w:rPr>
      <w:rFonts w:ascii="Arial" w:hAnsi="Arial"/>
      <w:b/>
      <w:color w:val="000000"/>
    </w:rPr>
  </w:style>
  <w:style w:type="paragraph" w:styleId="Heading4">
    <w:name w:val="heading 4"/>
    <w:basedOn w:val="Normal"/>
    <w:next w:val="Normal"/>
    <w:qFormat/>
    <w:rsid w:val="008A10F1"/>
    <w:pPr>
      <w:keepNext/>
      <w:jc w:val="right"/>
      <w:outlineLvl w:val="3"/>
    </w:pPr>
    <w:rPr>
      <w:rFonts w:ascii="Arial" w:hAnsi="Arial"/>
      <w:b/>
      <w:lang w:val="en-AU"/>
    </w:rPr>
  </w:style>
  <w:style w:type="paragraph" w:styleId="Heading5">
    <w:name w:val="heading 5"/>
    <w:basedOn w:val="Normal"/>
    <w:next w:val="Normal"/>
    <w:qFormat/>
    <w:rsid w:val="008A10F1"/>
    <w:pPr>
      <w:spacing w:before="240" w:after="60"/>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A10F1"/>
    <w:pPr>
      <w:spacing w:before="1" w:after="1" w:line="280" w:lineRule="atLeast"/>
      <w:ind w:left="1" w:right="1" w:firstLine="1"/>
      <w:jc w:val="both"/>
    </w:pPr>
    <w:rPr>
      <w:rFonts w:ascii="Bookman" w:hAnsi="Bookman"/>
      <w:color w:val="000000"/>
      <w:sz w:val="22"/>
      <w:lang w:val="en-GB" w:eastAsia="en-US"/>
    </w:rPr>
  </w:style>
  <w:style w:type="paragraph" w:styleId="Header">
    <w:name w:val="header"/>
    <w:basedOn w:val="Normal"/>
    <w:link w:val="HeaderChar"/>
    <w:uiPriority w:val="99"/>
    <w:rsid w:val="008A10F1"/>
    <w:pPr>
      <w:tabs>
        <w:tab w:val="center" w:pos="4320"/>
        <w:tab w:val="right" w:pos="8640"/>
      </w:tabs>
    </w:pPr>
  </w:style>
  <w:style w:type="paragraph" w:styleId="Footer">
    <w:name w:val="footer"/>
    <w:basedOn w:val="Normal"/>
    <w:rsid w:val="008A10F1"/>
    <w:pPr>
      <w:tabs>
        <w:tab w:val="center" w:pos="4320"/>
        <w:tab w:val="right" w:pos="8640"/>
      </w:tabs>
    </w:pPr>
  </w:style>
  <w:style w:type="paragraph" w:styleId="List">
    <w:name w:val="List"/>
    <w:basedOn w:val="Normal"/>
    <w:rsid w:val="008A10F1"/>
    <w:pPr>
      <w:spacing w:before="240"/>
      <w:ind w:left="360" w:hanging="360"/>
    </w:pPr>
    <w:rPr>
      <w:lang w:val="en-AU"/>
    </w:rPr>
  </w:style>
  <w:style w:type="paragraph" w:styleId="BodyText">
    <w:name w:val="Body Text"/>
    <w:basedOn w:val="Normal"/>
    <w:rsid w:val="008A10F1"/>
    <w:pPr>
      <w:spacing w:before="240" w:after="120"/>
    </w:pPr>
    <w:rPr>
      <w:lang w:val="en-AU"/>
    </w:rPr>
  </w:style>
  <w:style w:type="paragraph" w:styleId="NormalWeb">
    <w:name w:val="Normal (Web)"/>
    <w:basedOn w:val="Normal"/>
    <w:rsid w:val="008A10F1"/>
    <w:pPr>
      <w:spacing w:before="100" w:beforeAutospacing="1" w:afterAutospacing="1"/>
    </w:pPr>
    <w:rPr>
      <w:szCs w:val="24"/>
    </w:rPr>
  </w:style>
  <w:style w:type="paragraph" w:styleId="PlainText">
    <w:name w:val="Plain Text"/>
    <w:basedOn w:val="Normal"/>
    <w:rsid w:val="008A10F1"/>
    <w:pPr>
      <w:spacing w:before="40" w:after="40"/>
      <w:ind w:left="0"/>
    </w:pPr>
    <w:rPr>
      <w:sz w:val="22"/>
      <w:lang w:val="en-AU"/>
    </w:rPr>
  </w:style>
  <w:style w:type="paragraph" w:styleId="BalloonText">
    <w:name w:val="Balloon Text"/>
    <w:basedOn w:val="Normal"/>
    <w:semiHidden/>
    <w:rsid w:val="008A10F1"/>
    <w:rPr>
      <w:rFonts w:ascii="Tahoma" w:hAnsi="Tahoma" w:cs="Tahoma"/>
      <w:sz w:val="16"/>
      <w:szCs w:val="16"/>
    </w:rPr>
  </w:style>
  <w:style w:type="paragraph" w:styleId="BodyTextIndent2">
    <w:name w:val="Body Text Indent 2"/>
    <w:basedOn w:val="Normal"/>
    <w:rsid w:val="008A10F1"/>
    <w:pPr>
      <w:spacing w:after="120" w:line="480" w:lineRule="auto"/>
      <w:ind w:left="360"/>
    </w:pPr>
  </w:style>
  <w:style w:type="paragraph" w:styleId="Subtitle">
    <w:name w:val="Subtitle"/>
    <w:basedOn w:val="Normal"/>
    <w:qFormat/>
    <w:rsid w:val="008A10F1"/>
    <w:pPr>
      <w:jc w:val="both"/>
    </w:pPr>
    <w:rPr>
      <w:rFonts w:ascii="Arial" w:hAnsi="Arial"/>
      <w:b/>
      <w:sz w:val="22"/>
      <w:lang w:val="en-AU"/>
    </w:rPr>
  </w:style>
  <w:style w:type="character" w:styleId="Hyperlink">
    <w:name w:val="Hyperlink"/>
    <w:rsid w:val="008A10F1"/>
    <w:rPr>
      <w:color w:val="0000FF"/>
      <w:u w:val="single"/>
    </w:rPr>
  </w:style>
  <w:style w:type="paragraph" w:customStyle="1" w:styleId="level1">
    <w:name w:val="level1"/>
    <w:basedOn w:val="Normal"/>
    <w:rsid w:val="008A10F1"/>
    <w:pPr>
      <w:spacing w:before="100" w:beforeAutospacing="1" w:afterAutospacing="1"/>
    </w:pPr>
    <w:rPr>
      <w:szCs w:val="24"/>
    </w:rPr>
  </w:style>
  <w:style w:type="character" w:styleId="Strong">
    <w:name w:val="Strong"/>
    <w:qFormat/>
    <w:rsid w:val="008A10F1"/>
    <w:rPr>
      <w:b/>
      <w:bCs/>
    </w:rPr>
  </w:style>
  <w:style w:type="paragraph" w:customStyle="1" w:styleId="indent00">
    <w:name w:val="indent00"/>
    <w:basedOn w:val="Normal"/>
    <w:rsid w:val="008A10F1"/>
    <w:pPr>
      <w:spacing w:before="100" w:beforeAutospacing="1" w:afterAutospacing="1"/>
    </w:pPr>
    <w:rPr>
      <w:szCs w:val="24"/>
    </w:rPr>
  </w:style>
  <w:style w:type="table" w:styleId="TableGrid">
    <w:name w:val="Table Grid"/>
    <w:basedOn w:val="TableNormal"/>
    <w:rsid w:val="008A1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okAntiqua11ptLeft075cm">
    <w:name w:val="Style Book Antiqua 11 pt Left:  0.75 cm"/>
    <w:basedOn w:val="Normal"/>
    <w:rsid w:val="008A10F1"/>
    <w:pPr>
      <w:ind w:left="426"/>
    </w:pPr>
    <w:rPr>
      <w:sz w:val="22"/>
    </w:rPr>
  </w:style>
  <w:style w:type="paragraph" w:styleId="DocumentMap">
    <w:name w:val="Document Map"/>
    <w:basedOn w:val="Normal"/>
    <w:semiHidden/>
    <w:rsid w:val="008A10F1"/>
    <w:pPr>
      <w:shd w:val="clear" w:color="auto" w:fill="000080"/>
    </w:pPr>
    <w:rPr>
      <w:rFonts w:ascii="Tahoma" w:hAnsi="Tahoma" w:cs="Tahoma"/>
    </w:rPr>
  </w:style>
  <w:style w:type="numbering" w:customStyle="1" w:styleId="StyleBulleted">
    <w:name w:val="Style Bulleted"/>
    <w:basedOn w:val="NoList"/>
    <w:rsid w:val="008A10F1"/>
    <w:pPr>
      <w:numPr>
        <w:numId w:val="2"/>
      </w:numPr>
    </w:pPr>
  </w:style>
  <w:style w:type="numbering" w:customStyle="1" w:styleId="StyleBulleted1">
    <w:name w:val="Style Bulleted1"/>
    <w:basedOn w:val="NoList"/>
    <w:rsid w:val="008A10F1"/>
    <w:pPr>
      <w:numPr>
        <w:numId w:val="3"/>
      </w:numPr>
    </w:pPr>
  </w:style>
  <w:style w:type="numbering" w:customStyle="1" w:styleId="StyleBulleted2">
    <w:name w:val="Style Bulleted2"/>
    <w:basedOn w:val="NoList"/>
    <w:rsid w:val="008A10F1"/>
    <w:pPr>
      <w:numPr>
        <w:numId w:val="4"/>
      </w:numPr>
    </w:pPr>
  </w:style>
  <w:style w:type="character" w:customStyle="1" w:styleId="HeaderChar">
    <w:name w:val="Header Char"/>
    <w:link w:val="Header"/>
    <w:uiPriority w:val="99"/>
    <w:rsid w:val="00FF186A"/>
    <w:rPr>
      <w:rFonts w:ascii="Book Antiqua" w:hAnsi="Book Antiqua"/>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F1"/>
    <w:pPr>
      <w:spacing w:before="60" w:after="100"/>
      <w:ind w:left="425"/>
      <w:contextualSpacing/>
    </w:pPr>
    <w:rPr>
      <w:rFonts w:ascii="Book Antiqua" w:hAnsi="Book Antiqua"/>
      <w:sz w:val="24"/>
      <w:lang w:val="en-US" w:eastAsia="en-US"/>
    </w:rPr>
  </w:style>
  <w:style w:type="paragraph" w:styleId="Heading1">
    <w:name w:val="heading 1"/>
    <w:basedOn w:val="Normal"/>
    <w:next w:val="Normal"/>
    <w:qFormat/>
    <w:rsid w:val="008A10F1"/>
    <w:pPr>
      <w:keepNext/>
      <w:spacing w:before="160" w:after="80"/>
      <w:ind w:left="0"/>
      <w:outlineLvl w:val="0"/>
    </w:pPr>
    <w:rPr>
      <w:b/>
      <w:sz w:val="28"/>
    </w:rPr>
  </w:style>
  <w:style w:type="paragraph" w:styleId="Heading2">
    <w:name w:val="heading 2"/>
    <w:basedOn w:val="Normal"/>
    <w:next w:val="Normal"/>
    <w:qFormat/>
    <w:rsid w:val="008A10F1"/>
    <w:pPr>
      <w:keepNext/>
      <w:spacing w:before="100" w:after="80"/>
      <w:outlineLvl w:val="1"/>
    </w:pPr>
    <w:rPr>
      <w:b/>
      <w:i/>
      <w:sz w:val="26"/>
      <w:szCs w:val="26"/>
    </w:rPr>
  </w:style>
  <w:style w:type="paragraph" w:styleId="Heading3">
    <w:name w:val="heading 3"/>
    <w:basedOn w:val="Normal"/>
    <w:next w:val="Normal"/>
    <w:qFormat/>
    <w:rsid w:val="008A10F1"/>
    <w:pPr>
      <w:keepNext/>
      <w:jc w:val="center"/>
      <w:outlineLvl w:val="2"/>
    </w:pPr>
    <w:rPr>
      <w:rFonts w:ascii="Arial" w:hAnsi="Arial"/>
      <w:b/>
      <w:color w:val="000000"/>
    </w:rPr>
  </w:style>
  <w:style w:type="paragraph" w:styleId="Heading4">
    <w:name w:val="heading 4"/>
    <w:basedOn w:val="Normal"/>
    <w:next w:val="Normal"/>
    <w:qFormat/>
    <w:rsid w:val="008A10F1"/>
    <w:pPr>
      <w:keepNext/>
      <w:jc w:val="right"/>
      <w:outlineLvl w:val="3"/>
    </w:pPr>
    <w:rPr>
      <w:rFonts w:ascii="Arial" w:hAnsi="Arial"/>
      <w:b/>
      <w:lang w:val="en-AU"/>
    </w:rPr>
  </w:style>
  <w:style w:type="paragraph" w:styleId="Heading5">
    <w:name w:val="heading 5"/>
    <w:basedOn w:val="Normal"/>
    <w:next w:val="Normal"/>
    <w:qFormat/>
    <w:rsid w:val="008A10F1"/>
    <w:pPr>
      <w:spacing w:before="240" w:after="60"/>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A10F1"/>
    <w:pPr>
      <w:spacing w:before="1" w:after="1" w:line="280" w:lineRule="atLeast"/>
      <w:ind w:left="1" w:right="1" w:firstLine="1"/>
      <w:jc w:val="both"/>
    </w:pPr>
    <w:rPr>
      <w:rFonts w:ascii="Bookman" w:hAnsi="Bookman"/>
      <w:color w:val="000000"/>
      <w:sz w:val="22"/>
      <w:lang w:val="en-GB" w:eastAsia="en-US"/>
    </w:rPr>
  </w:style>
  <w:style w:type="paragraph" w:styleId="Header">
    <w:name w:val="header"/>
    <w:basedOn w:val="Normal"/>
    <w:link w:val="HeaderChar"/>
    <w:uiPriority w:val="99"/>
    <w:rsid w:val="008A10F1"/>
    <w:pPr>
      <w:tabs>
        <w:tab w:val="center" w:pos="4320"/>
        <w:tab w:val="right" w:pos="8640"/>
      </w:tabs>
    </w:pPr>
  </w:style>
  <w:style w:type="paragraph" w:styleId="Footer">
    <w:name w:val="footer"/>
    <w:basedOn w:val="Normal"/>
    <w:rsid w:val="008A10F1"/>
    <w:pPr>
      <w:tabs>
        <w:tab w:val="center" w:pos="4320"/>
        <w:tab w:val="right" w:pos="8640"/>
      </w:tabs>
    </w:pPr>
  </w:style>
  <w:style w:type="paragraph" w:styleId="List">
    <w:name w:val="List"/>
    <w:basedOn w:val="Normal"/>
    <w:rsid w:val="008A10F1"/>
    <w:pPr>
      <w:spacing w:before="240"/>
      <w:ind w:left="360" w:hanging="360"/>
    </w:pPr>
    <w:rPr>
      <w:lang w:val="en-AU"/>
    </w:rPr>
  </w:style>
  <w:style w:type="paragraph" w:styleId="BodyText">
    <w:name w:val="Body Text"/>
    <w:basedOn w:val="Normal"/>
    <w:rsid w:val="008A10F1"/>
    <w:pPr>
      <w:spacing w:before="240" w:after="120"/>
    </w:pPr>
    <w:rPr>
      <w:lang w:val="en-AU"/>
    </w:rPr>
  </w:style>
  <w:style w:type="paragraph" w:styleId="NormalWeb">
    <w:name w:val="Normal (Web)"/>
    <w:basedOn w:val="Normal"/>
    <w:rsid w:val="008A10F1"/>
    <w:pPr>
      <w:spacing w:before="100" w:beforeAutospacing="1" w:afterAutospacing="1"/>
    </w:pPr>
    <w:rPr>
      <w:szCs w:val="24"/>
    </w:rPr>
  </w:style>
  <w:style w:type="paragraph" w:styleId="PlainText">
    <w:name w:val="Plain Text"/>
    <w:basedOn w:val="Normal"/>
    <w:rsid w:val="008A10F1"/>
    <w:pPr>
      <w:spacing w:before="40" w:after="40"/>
      <w:ind w:left="0"/>
    </w:pPr>
    <w:rPr>
      <w:sz w:val="22"/>
      <w:lang w:val="en-AU"/>
    </w:rPr>
  </w:style>
  <w:style w:type="paragraph" w:styleId="BalloonText">
    <w:name w:val="Balloon Text"/>
    <w:basedOn w:val="Normal"/>
    <w:semiHidden/>
    <w:rsid w:val="008A10F1"/>
    <w:rPr>
      <w:rFonts w:ascii="Tahoma" w:hAnsi="Tahoma" w:cs="Tahoma"/>
      <w:sz w:val="16"/>
      <w:szCs w:val="16"/>
    </w:rPr>
  </w:style>
  <w:style w:type="paragraph" w:styleId="BodyTextIndent2">
    <w:name w:val="Body Text Indent 2"/>
    <w:basedOn w:val="Normal"/>
    <w:rsid w:val="008A10F1"/>
    <w:pPr>
      <w:spacing w:after="120" w:line="480" w:lineRule="auto"/>
      <w:ind w:left="360"/>
    </w:pPr>
  </w:style>
  <w:style w:type="paragraph" w:styleId="Subtitle">
    <w:name w:val="Subtitle"/>
    <w:basedOn w:val="Normal"/>
    <w:qFormat/>
    <w:rsid w:val="008A10F1"/>
    <w:pPr>
      <w:jc w:val="both"/>
    </w:pPr>
    <w:rPr>
      <w:rFonts w:ascii="Arial" w:hAnsi="Arial"/>
      <w:b/>
      <w:sz w:val="22"/>
      <w:lang w:val="en-AU"/>
    </w:rPr>
  </w:style>
  <w:style w:type="character" w:styleId="Hyperlink">
    <w:name w:val="Hyperlink"/>
    <w:rsid w:val="008A10F1"/>
    <w:rPr>
      <w:color w:val="0000FF"/>
      <w:u w:val="single"/>
    </w:rPr>
  </w:style>
  <w:style w:type="paragraph" w:customStyle="1" w:styleId="level1">
    <w:name w:val="level1"/>
    <w:basedOn w:val="Normal"/>
    <w:rsid w:val="008A10F1"/>
    <w:pPr>
      <w:spacing w:before="100" w:beforeAutospacing="1" w:afterAutospacing="1"/>
    </w:pPr>
    <w:rPr>
      <w:szCs w:val="24"/>
    </w:rPr>
  </w:style>
  <w:style w:type="character" w:styleId="Strong">
    <w:name w:val="Strong"/>
    <w:qFormat/>
    <w:rsid w:val="008A10F1"/>
    <w:rPr>
      <w:b/>
      <w:bCs/>
    </w:rPr>
  </w:style>
  <w:style w:type="paragraph" w:customStyle="1" w:styleId="indent00">
    <w:name w:val="indent00"/>
    <w:basedOn w:val="Normal"/>
    <w:rsid w:val="008A10F1"/>
    <w:pPr>
      <w:spacing w:before="100" w:beforeAutospacing="1" w:afterAutospacing="1"/>
    </w:pPr>
    <w:rPr>
      <w:szCs w:val="24"/>
    </w:rPr>
  </w:style>
  <w:style w:type="table" w:styleId="TableGrid">
    <w:name w:val="Table Grid"/>
    <w:basedOn w:val="TableNormal"/>
    <w:rsid w:val="008A1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okAntiqua11ptLeft075cm">
    <w:name w:val="Style Book Antiqua 11 pt Left:  0.75 cm"/>
    <w:basedOn w:val="Normal"/>
    <w:rsid w:val="008A10F1"/>
    <w:pPr>
      <w:ind w:left="426"/>
    </w:pPr>
    <w:rPr>
      <w:sz w:val="22"/>
    </w:rPr>
  </w:style>
  <w:style w:type="paragraph" w:styleId="DocumentMap">
    <w:name w:val="Document Map"/>
    <w:basedOn w:val="Normal"/>
    <w:semiHidden/>
    <w:rsid w:val="008A10F1"/>
    <w:pPr>
      <w:shd w:val="clear" w:color="auto" w:fill="000080"/>
    </w:pPr>
    <w:rPr>
      <w:rFonts w:ascii="Tahoma" w:hAnsi="Tahoma" w:cs="Tahoma"/>
    </w:rPr>
  </w:style>
  <w:style w:type="numbering" w:customStyle="1" w:styleId="StyleBulleted">
    <w:name w:val="Style Bulleted"/>
    <w:basedOn w:val="NoList"/>
    <w:rsid w:val="008A10F1"/>
    <w:pPr>
      <w:numPr>
        <w:numId w:val="2"/>
      </w:numPr>
    </w:pPr>
  </w:style>
  <w:style w:type="numbering" w:customStyle="1" w:styleId="StyleBulleted1">
    <w:name w:val="Style Bulleted1"/>
    <w:basedOn w:val="NoList"/>
    <w:rsid w:val="008A10F1"/>
    <w:pPr>
      <w:numPr>
        <w:numId w:val="3"/>
      </w:numPr>
    </w:pPr>
  </w:style>
  <w:style w:type="numbering" w:customStyle="1" w:styleId="StyleBulleted2">
    <w:name w:val="Style Bulleted2"/>
    <w:basedOn w:val="NoList"/>
    <w:rsid w:val="008A10F1"/>
    <w:pPr>
      <w:numPr>
        <w:numId w:val="4"/>
      </w:numPr>
    </w:pPr>
  </w:style>
  <w:style w:type="character" w:customStyle="1" w:styleId="HeaderChar">
    <w:name w:val="Header Char"/>
    <w:link w:val="Header"/>
    <w:uiPriority w:val="99"/>
    <w:rsid w:val="00FF186A"/>
    <w:rPr>
      <w:rFonts w:ascii="Book Antiqua" w:hAnsi="Book Antiqu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ulesonline.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yr\Local%20Settings\Temporary%20Internet%20Files\OLK208F\Conduct%20of%20Meetings%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 and Settings\kathyr\Local Settings\Temporary Internet Files\OLK208F\Conduct of Meetings Policy.dot</Template>
  <TotalTime>1</TotalTime>
  <Pages>5</Pages>
  <Words>912</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Policy No:</vt:lpstr>
    </vt:vector>
  </TitlesOfParts>
  <Company>Hewlett-Packard</Company>
  <LinksUpToDate>false</LinksUpToDate>
  <CharactersWithSpaces>6099</CharactersWithSpaces>
  <SharedDoc>false</SharedDoc>
  <HLinks>
    <vt:vector size="6" baseType="variant">
      <vt:variant>
        <vt:i4>2752620</vt:i4>
      </vt:variant>
      <vt:variant>
        <vt:i4>0</vt:i4>
      </vt:variant>
      <vt:variant>
        <vt:i4>0</vt:i4>
      </vt:variant>
      <vt:variant>
        <vt:i4>5</vt:i4>
      </vt:variant>
      <vt:variant>
        <vt:lpwstr>http://www.rulesonline.com/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subject/>
  <dc:creator>John</dc:creator>
  <cp:keywords/>
  <cp:lastModifiedBy>Kim Backhouse</cp:lastModifiedBy>
  <cp:revision>2</cp:revision>
  <cp:lastPrinted>2015-06-28T04:45:00Z</cp:lastPrinted>
  <dcterms:created xsi:type="dcterms:W3CDTF">2016-05-04T02:14:00Z</dcterms:created>
  <dcterms:modified xsi:type="dcterms:W3CDTF">2016-05-04T02:14:00Z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1100165501</vt:i4>
  </property>
  <property fmtid="{D5CDD505-2E9C-101B-9397-08002B2CF9AE}" pid="3" name="_EmailSubject">
    <vt:lpwstr>Policies</vt:lpwstr>
  </property>
  <property fmtid="{D5CDD505-2E9C-101B-9397-08002B2CF9AE}" pid="4" name="_AuthorEmail">
    <vt:lpwstr>KathyR@ourcommunity.com.au</vt:lpwstr>
  </property>
  <property fmtid="{D5CDD505-2E9C-101B-9397-08002B2CF9AE}" pid="5" name="_AuthorEmailDisplayName">
    <vt:lpwstr>Kathy Richardson</vt:lpwstr>
  </property>
  <property fmtid="{D5CDD505-2E9C-101B-9397-08002B2CF9AE}" pid="6" name="_PreviousAdHocReviewCycleID">
    <vt:i4>305601935</vt:i4>
  </property>
  <property fmtid="{D5CDD505-2E9C-101B-9397-08002B2CF9AE}" pid="7" name="_ReviewingToolsShownOnce">
    <vt:lpwstr/>
  </property>
</Properties>
</file>