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0A1D" w14:textId="77777777" w:rsidR="00336F7D" w:rsidRPr="00C669D1" w:rsidRDefault="00A01768" w:rsidP="00336F7D">
      <w:pPr>
        <w:shd w:val="clear" w:color="auto" w:fill="FFFFFF"/>
        <w:spacing w:after="0" w:line="240" w:lineRule="auto"/>
        <w:rPr>
          <w:rFonts w:ascii="Gill Sans MT" w:eastAsia="Calibri" w:hAnsi="Gill Sans MT" w:cs="Times New Roman"/>
          <w:b/>
          <w:bCs/>
          <w:sz w:val="24"/>
          <w:szCs w:val="24"/>
          <w:lang w:val="en-GB"/>
        </w:rPr>
      </w:pPr>
      <w:r w:rsidRPr="00C669D1">
        <w:rPr>
          <w:rFonts w:ascii="Gill Sans MT" w:eastAsia="Calibri" w:hAnsi="Gill Sans MT" w:cs="Times New Roman"/>
          <w:b/>
          <w:bCs/>
          <w:sz w:val="24"/>
          <w:szCs w:val="24"/>
          <w:lang w:val="en-GB"/>
        </w:rPr>
        <w:t>Annual General Meeting</w:t>
      </w:r>
      <w:r w:rsidR="00336F7D">
        <w:rPr>
          <w:rFonts w:ascii="Gill Sans MT" w:eastAsia="Calibri" w:hAnsi="Gill Sans MT" w:cs="Times New Roman"/>
          <w:b/>
          <w:bCs/>
          <w:sz w:val="24"/>
          <w:szCs w:val="24"/>
          <w:lang w:val="en-GB"/>
        </w:rPr>
        <w:t xml:space="preserve"> </w:t>
      </w:r>
      <w:r w:rsidR="00336F7D" w:rsidRPr="00C669D1">
        <w:rPr>
          <w:rFonts w:ascii="Gill Sans MT" w:eastAsia="Calibri" w:hAnsi="Gill Sans MT" w:cs="Times New Roman"/>
          <w:b/>
          <w:bCs/>
          <w:sz w:val="24"/>
          <w:szCs w:val="24"/>
          <w:lang w:val="en-GB"/>
        </w:rPr>
        <w:t>AGENDA</w:t>
      </w:r>
    </w:p>
    <w:p w14:paraId="0658F458" w14:textId="59ACA1FE" w:rsidR="00A01768" w:rsidRDefault="00336F7D" w:rsidP="0082210C">
      <w:pPr>
        <w:shd w:val="clear" w:color="auto" w:fill="FFFFFF"/>
        <w:spacing w:after="0" w:line="240" w:lineRule="auto"/>
        <w:rPr>
          <w:rFonts w:ascii="Gill Sans MT" w:eastAsia="Calibri" w:hAnsi="Gill Sans MT" w:cs="Times New Roman"/>
          <w:b/>
          <w:bCs/>
          <w:sz w:val="24"/>
          <w:szCs w:val="24"/>
          <w:lang w:val="en-GB"/>
        </w:rPr>
      </w:pPr>
      <w:r>
        <w:rPr>
          <w:rFonts w:ascii="Gill Sans MT" w:eastAsia="Calibri" w:hAnsi="Gill Sans MT" w:cs="Times New Roman"/>
          <w:b/>
          <w:bCs/>
          <w:sz w:val="24"/>
          <w:szCs w:val="24"/>
          <w:lang w:val="en-GB"/>
        </w:rPr>
        <w:t>Sat 13 September 2025</w:t>
      </w:r>
    </w:p>
    <w:p w14:paraId="2E6854E3" w14:textId="75106AD8" w:rsidR="00336F7D" w:rsidRPr="00C669D1" w:rsidRDefault="00336F7D" w:rsidP="0082210C">
      <w:pPr>
        <w:shd w:val="clear" w:color="auto" w:fill="FFFFFF"/>
        <w:spacing w:after="0" w:line="240" w:lineRule="auto"/>
        <w:rPr>
          <w:rFonts w:ascii="Gill Sans MT" w:eastAsia="Calibri" w:hAnsi="Gill Sans MT" w:cs="Times New Roman"/>
          <w:b/>
          <w:bCs/>
          <w:sz w:val="24"/>
          <w:szCs w:val="24"/>
          <w:lang w:val="en-GB"/>
        </w:rPr>
      </w:pPr>
      <w:r>
        <w:rPr>
          <w:rFonts w:ascii="Gill Sans MT" w:eastAsia="Calibri" w:hAnsi="Gill Sans MT" w:cs="Times New Roman"/>
          <w:b/>
          <w:bCs/>
          <w:sz w:val="24"/>
          <w:szCs w:val="24"/>
          <w:lang w:val="en-GB"/>
        </w:rPr>
        <w:t>Tailrace Centre - Launceston</w:t>
      </w:r>
    </w:p>
    <w:p w14:paraId="47941843" w14:textId="53D0CA5B" w:rsidR="00A01768" w:rsidRDefault="00336F7D" w:rsidP="0082210C">
      <w:pPr>
        <w:shd w:val="clear" w:color="auto" w:fill="FFFFFF"/>
        <w:spacing w:after="0" w:line="240" w:lineRule="auto"/>
        <w:rPr>
          <w:rFonts w:ascii="Gill Sans MT" w:eastAsia="Calibri" w:hAnsi="Gill Sans MT" w:cs="Times New Roman"/>
          <w:b/>
          <w:bCs/>
          <w:sz w:val="24"/>
          <w:szCs w:val="24"/>
          <w:lang w:val="en-GB"/>
        </w:rPr>
      </w:pPr>
      <w:r>
        <w:rPr>
          <w:rFonts w:ascii="Gill Sans MT" w:eastAsia="Calibri" w:hAnsi="Gill Sans MT" w:cs="Times New Roman"/>
          <w:b/>
          <w:bCs/>
          <w:sz w:val="24"/>
          <w:szCs w:val="24"/>
          <w:lang w:val="en-GB"/>
        </w:rPr>
        <w:t>1pm to 2.30pm</w:t>
      </w:r>
    </w:p>
    <w:p w14:paraId="09F7E411" w14:textId="121BB61C" w:rsidR="00336F7D" w:rsidRPr="00C669D1" w:rsidRDefault="00336F7D" w:rsidP="0082210C">
      <w:pPr>
        <w:shd w:val="clear" w:color="auto" w:fill="FFFFFF"/>
        <w:spacing w:after="0" w:line="240" w:lineRule="auto"/>
        <w:rPr>
          <w:rFonts w:ascii="Gill Sans MT" w:eastAsia="Calibri" w:hAnsi="Gill Sans MT" w:cs="Times New Roman"/>
          <w:b/>
          <w:bCs/>
          <w:sz w:val="24"/>
          <w:szCs w:val="24"/>
          <w:lang w:val="en-GB"/>
        </w:rPr>
      </w:pPr>
      <w:r>
        <w:rPr>
          <w:rFonts w:ascii="Gill Sans MT" w:eastAsia="Calibri" w:hAnsi="Gill Sans MT" w:cs="Times New Roman"/>
          <w:b/>
          <w:bCs/>
          <w:sz w:val="24"/>
          <w:szCs w:val="24"/>
          <w:lang w:val="en-GB"/>
        </w:rPr>
        <w:t>AGM Lunch and Presentation by Services Australia</w:t>
      </w:r>
    </w:p>
    <w:p w14:paraId="1773ABB1" w14:textId="13F6CD65" w:rsidR="00A01768" w:rsidRPr="00C669D1" w:rsidRDefault="00BF3F72" w:rsidP="00A01768">
      <w:pPr>
        <w:spacing w:after="0" w:line="240" w:lineRule="auto"/>
        <w:rPr>
          <w:rFonts w:ascii="Gill Sans MT" w:eastAsia="Calibri" w:hAnsi="Gill Sans MT" w:cs="Times New Roman"/>
          <w:b/>
          <w:bCs/>
          <w:sz w:val="24"/>
          <w:szCs w:val="24"/>
          <w:lang w:val="en-GB"/>
        </w:rPr>
      </w:pPr>
      <w:r w:rsidRPr="00C669D1">
        <w:rPr>
          <w:rFonts w:ascii="Gill Sans MT" w:eastAsia="Calibri" w:hAnsi="Gill Sans MT" w:cs="Times New Roman"/>
          <w:b/>
          <w:bCs/>
          <w:sz w:val="24"/>
          <w:szCs w:val="24"/>
          <w:lang w:val="en-GB"/>
        </w:rPr>
        <w:tab/>
      </w:r>
      <w:r w:rsidRPr="00C669D1">
        <w:rPr>
          <w:rFonts w:ascii="Gill Sans MT" w:eastAsia="Calibri" w:hAnsi="Gill Sans MT" w:cs="Times New Roman"/>
          <w:b/>
          <w:bCs/>
          <w:sz w:val="24"/>
          <w:szCs w:val="24"/>
          <w:lang w:val="en-GB"/>
        </w:rPr>
        <w:tab/>
      </w:r>
      <w:r w:rsidRPr="00C669D1">
        <w:rPr>
          <w:rFonts w:ascii="Gill Sans MT" w:eastAsia="Calibri" w:hAnsi="Gill Sans MT" w:cs="Times New Roman"/>
          <w:b/>
          <w:bCs/>
          <w:sz w:val="24"/>
          <w:szCs w:val="24"/>
          <w:lang w:val="en-GB"/>
        </w:rPr>
        <w:tab/>
      </w:r>
      <w:r w:rsidRPr="00C669D1">
        <w:rPr>
          <w:rFonts w:ascii="Gill Sans MT" w:eastAsia="Calibri" w:hAnsi="Gill Sans MT" w:cs="Times New Roman"/>
          <w:b/>
          <w:bCs/>
          <w:sz w:val="24"/>
          <w:szCs w:val="24"/>
          <w:lang w:val="en-GB"/>
        </w:rPr>
        <w:tab/>
        <w:t xml:space="preserve">     </w:t>
      </w:r>
    </w:p>
    <w:p w14:paraId="72A8EFAD" w14:textId="77777777" w:rsidR="00BF3F72" w:rsidRPr="00C669D1" w:rsidRDefault="00BF3F72" w:rsidP="00A01768">
      <w:pPr>
        <w:spacing w:after="0" w:line="240" w:lineRule="auto"/>
        <w:rPr>
          <w:rFonts w:ascii="Gill Sans MT" w:eastAsia="Calibri" w:hAnsi="Gill Sans MT" w:cs="Times New Roman"/>
          <w:sz w:val="24"/>
          <w:szCs w:val="24"/>
          <w:lang w:val="en-GB"/>
        </w:rPr>
      </w:pPr>
    </w:p>
    <w:tbl>
      <w:tblPr>
        <w:tblStyle w:val="GridTable6Colorful-Accent111"/>
        <w:tblW w:w="3772" w:type="pct"/>
        <w:tblInd w:w="704" w:type="dxa"/>
        <w:tblLook w:val="04A0" w:firstRow="1" w:lastRow="0" w:firstColumn="1" w:lastColumn="0" w:noHBand="0" w:noVBand="1"/>
      </w:tblPr>
      <w:tblGrid>
        <w:gridCol w:w="8217"/>
      </w:tblGrid>
      <w:tr w:rsidR="00A01768" w:rsidRPr="00C669D1" w14:paraId="3129C25C" w14:textId="77777777" w:rsidTr="00A017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B8E679D" w14:textId="77777777" w:rsidR="00A01768" w:rsidRPr="00C669D1" w:rsidRDefault="00A01768" w:rsidP="00A01768">
            <w:pPr>
              <w:spacing w:before="120" w:after="120"/>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Item</w:t>
            </w:r>
          </w:p>
        </w:tc>
      </w:tr>
      <w:tr w:rsidR="00A01768" w:rsidRPr="00C669D1" w14:paraId="36B008B6" w14:textId="77777777" w:rsidTr="00A01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A121279" w14:textId="77777777" w:rsidR="00A01768" w:rsidRPr="00C669D1" w:rsidRDefault="00A01768" w:rsidP="00C669D1">
            <w:pPr>
              <w:spacing w:before="120" w:after="120"/>
              <w:ind w:left="360"/>
              <w:contextualSpacing/>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Welcome</w:t>
            </w:r>
          </w:p>
          <w:p w14:paraId="23232B69" w14:textId="77777777" w:rsidR="00C669D1" w:rsidRDefault="00A01768" w:rsidP="00A01768">
            <w:pPr>
              <w:spacing w:before="120" w:after="120"/>
              <w:rPr>
                <w:rFonts w:ascii="Gill Sans MT" w:eastAsia="Calibri" w:hAnsi="Gill Sans MT" w:cs="Times New Roman"/>
                <w:b w:val="0"/>
                <w:bCs w:val="0"/>
                <w:sz w:val="24"/>
                <w:szCs w:val="24"/>
                <w:lang w:val="en-GB"/>
              </w:rPr>
            </w:pPr>
            <w:r w:rsidRPr="00C669D1">
              <w:rPr>
                <w:rFonts w:ascii="Gill Sans MT" w:eastAsia="Calibri" w:hAnsi="Gill Sans MT" w:cs="Times New Roman"/>
                <w:sz w:val="24"/>
                <w:szCs w:val="24"/>
                <w:lang w:val="en-GB"/>
              </w:rPr>
              <w:t xml:space="preserve"> </w:t>
            </w:r>
          </w:p>
          <w:p w14:paraId="125B77A3" w14:textId="33962C03" w:rsidR="00A01768" w:rsidRPr="00C669D1" w:rsidRDefault="00A01768" w:rsidP="00A01768">
            <w:pPr>
              <w:spacing w:before="120" w:after="120"/>
              <w:rPr>
                <w:rFonts w:ascii="Gill Sans MT" w:eastAsia="Calibri" w:hAnsi="Gill Sans MT" w:cs="Times New Roman"/>
                <w:b w:val="0"/>
                <w:bCs w:val="0"/>
                <w:sz w:val="24"/>
                <w:szCs w:val="24"/>
                <w:lang w:val="en-GB"/>
              </w:rPr>
            </w:pPr>
            <w:r w:rsidRPr="00C669D1">
              <w:rPr>
                <w:rFonts w:ascii="Gill Sans MT" w:eastAsia="Calibri" w:hAnsi="Gill Sans MT" w:cs="Times New Roman"/>
                <w:sz w:val="24"/>
                <w:szCs w:val="24"/>
                <w:lang w:val="en-GB"/>
              </w:rPr>
              <w:t xml:space="preserve">Acknowledgement of </w:t>
            </w:r>
            <w:r w:rsidR="0082210C" w:rsidRPr="00C669D1">
              <w:rPr>
                <w:rFonts w:ascii="Gill Sans MT" w:eastAsia="Calibri" w:hAnsi="Gill Sans MT" w:cs="Times New Roman"/>
                <w:sz w:val="24"/>
                <w:szCs w:val="24"/>
                <w:lang w:val="en-GB"/>
              </w:rPr>
              <w:t>C</w:t>
            </w:r>
            <w:r w:rsidRPr="00C669D1">
              <w:rPr>
                <w:rFonts w:ascii="Gill Sans MT" w:eastAsia="Calibri" w:hAnsi="Gill Sans MT" w:cs="Times New Roman"/>
                <w:sz w:val="24"/>
                <w:szCs w:val="24"/>
                <w:lang w:val="en-GB"/>
              </w:rPr>
              <w:t xml:space="preserve">ountry </w:t>
            </w:r>
          </w:p>
          <w:p w14:paraId="5A096D39" w14:textId="77777777" w:rsidR="00A01768" w:rsidRPr="00C669D1" w:rsidRDefault="00A01768" w:rsidP="00A01768">
            <w:pPr>
              <w:spacing w:before="120" w:after="120"/>
              <w:rPr>
                <w:rFonts w:ascii="Gill Sans MT" w:eastAsia="Calibri" w:hAnsi="Gill Sans MT" w:cs="Times New Roman"/>
                <w:b w:val="0"/>
                <w:bCs w:val="0"/>
                <w:sz w:val="24"/>
                <w:szCs w:val="24"/>
                <w:lang w:val="en-GB"/>
              </w:rPr>
            </w:pPr>
            <w:r w:rsidRPr="00C669D1">
              <w:rPr>
                <w:rFonts w:ascii="Gill Sans MT" w:eastAsia="Calibri" w:hAnsi="Gill Sans MT" w:cs="Times New Roman"/>
                <w:b w:val="0"/>
                <w:bCs w:val="0"/>
                <w:sz w:val="24"/>
                <w:szCs w:val="24"/>
                <w:lang w:val="en-GB"/>
              </w:rPr>
              <w:t>We acknowledge the Traditional Owners of the land on which we are meeting.  We pay our respects to their Elders, past and present, and the elders from other communities that may be with us today.</w:t>
            </w:r>
          </w:p>
        </w:tc>
      </w:tr>
      <w:tr w:rsidR="00A01768" w:rsidRPr="00C669D1" w14:paraId="5B813D8C" w14:textId="77777777" w:rsidTr="00A01768">
        <w:tc>
          <w:tcPr>
            <w:cnfStyle w:val="001000000000" w:firstRow="0" w:lastRow="0" w:firstColumn="1" w:lastColumn="0" w:oddVBand="0" w:evenVBand="0" w:oddHBand="0" w:evenHBand="0" w:firstRowFirstColumn="0" w:firstRowLastColumn="0" w:lastRowFirstColumn="0" w:lastRowLastColumn="0"/>
            <w:tcW w:w="5000" w:type="pct"/>
            <w:vAlign w:val="center"/>
          </w:tcPr>
          <w:p w14:paraId="1A4B0244" w14:textId="7AF1C9CF" w:rsidR="00A01768" w:rsidRPr="00C669D1" w:rsidRDefault="00A01768" w:rsidP="00C669D1">
            <w:pPr>
              <w:spacing w:before="120" w:after="120"/>
              <w:ind w:left="360"/>
              <w:contextualSpacing/>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Present</w:t>
            </w:r>
            <w:r w:rsidR="00336F7D">
              <w:rPr>
                <w:rFonts w:ascii="Gill Sans MT" w:eastAsia="Calibri" w:hAnsi="Gill Sans MT" w:cs="Times New Roman"/>
                <w:sz w:val="24"/>
                <w:szCs w:val="24"/>
                <w:lang w:val="en-GB"/>
              </w:rPr>
              <w:t>:</w:t>
            </w:r>
          </w:p>
          <w:p w14:paraId="4AA29D81" w14:textId="77777777" w:rsidR="00A01768" w:rsidRPr="00C669D1" w:rsidRDefault="00A01768" w:rsidP="00A01768">
            <w:pPr>
              <w:spacing w:before="120" w:after="120"/>
              <w:rPr>
                <w:rFonts w:ascii="Gill Sans MT" w:eastAsia="Calibri" w:hAnsi="Gill Sans MT" w:cs="Times New Roman"/>
                <w:sz w:val="24"/>
                <w:szCs w:val="24"/>
                <w:lang w:val="en-GB"/>
              </w:rPr>
            </w:pPr>
          </w:p>
        </w:tc>
      </w:tr>
      <w:tr w:rsidR="00A01768" w:rsidRPr="00C669D1" w14:paraId="412970AD" w14:textId="77777777" w:rsidTr="00A01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9E2F3" w:themeFill="accent1" w:themeFillTint="33"/>
            <w:vAlign w:val="center"/>
          </w:tcPr>
          <w:p w14:paraId="77EC6AA6" w14:textId="04293BAD" w:rsidR="00A01768" w:rsidRPr="00C669D1" w:rsidRDefault="00A01768" w:rsidP="00C669D1">
            <w:pPr>
              <w:spacing w:before="120" w:after="120"/>
              <w:ind w:left="360"/>
              <w:contextualSpacing/>
              <w:rPr>
                <w:rFonts w:ascii="Gill Sans MT" w:eastAsia="Calibri" w:hAnsi="Gill Sans MT" w:cs="Times New Roman"/>
                <w:sz w:val="24"/>
                <w:szCs w:val="24"/>
                <w:lang w:val="en-GB"/>
              </w:rPr>
            </w:pPr>
            <w:r w:rsidRPr="00C669D1">
              <w:rPr>
                <w:rFonts w:ascii="Gill Sans MT" w:hAnsi="Gill Sans MT" w:cs="Arial"/>
                <w:color w:val="2F5496" w:themeColor="accent1" w:themeShade="BF"/>
                <w:sz w:val="24"/>
                <w:szCs w:val="24"/>
                <w:shd w:val="clear" w:color="auto" w:fill="FFFFFF"/>
              </w:rPr>
              <w:t>Apologies</w:t>
            </w:r>
            <w:r w:rsidR="0082210C" w:rsidRPr="00C669D1">
              <w:rPr>
                <w:rFonts w:ascii="Gill Sans MT" w:hAnsi="Gill Sans MT" w:cs="Arial"/>
                <w:color w:val="2F5496" w:themeColor="accent1" w:themeShade="BF"/>
                <w:sz w:val="24"/>
                <w:szCs w:val="24"/>
                <w:shd w:val="clear" w:color="auto" w:fill="FFFFFF"/>
              </w:rPr>
              <w:t xml:space="preserve"> - </w:t>
            </w:r>
          </w:p>
          <w:p w14:paraId="0822FBFB" w14:textId="5D935338" w:rsidR="00080142" w:rsidRPr="00C669D1" w:rsidRDefault="00080142" w:rsidP="00080142">
            <w:pPr>
              <w:spacing w:before="120" w:after="120"/>
              <w:ind w:left="360"/>
              <w:contextualSpacing/>
              <w:rPr>
                <w:rFonts w:ascii="Gill Sans MT" w:eastAsia="Calibri" w:hAnsi="Gill Sans MT" w:cs="Times New Roman"/>
                <w:sz w:val="24"/>
                <w:szCs w:val="24"/>
                <w:lang w:val="en-GB"/>
              </w:rPr>
            </w:pPr>
          </w:p>
        </w:tc>
      </w:tr>
      <w:tr w:rsidR="00A01768" w:rsidRPr="00C669D1" w14:paraId="07BDD370" w14:textId="77777777" w:rsidTr="00A01768">
        <w:tc>
          <w:tcPr>
            <w:cnfStyle w:val="001000000000" w:firstRow="0" w:lastRow="0" w:firstColumn="1" w:lastColumn="0" w:oddVBand="0" w:evenVBand="0" w:oddHBand="0" w:evenHBand="0" w:firstRowFirstColumn="0" w:firstRowLastColumn="0" w:lastRowFirstColumn="0" w:lastRowLastColumn="0"/>
            <w:tcW w:w="5000" w:type="pct"/>
            <w:vAlign w:val="center"/>
          </w:tcPr>
          <w:p w14:paraId="6DD461EE" w14:textId="68448D0A" w:rsidR="00A01768" w:rsidRPr="00C669D1" w:rsidRDefault="008B4812" w:rsidP="00C669D1">
            <w:pPr>
              <w:spacing w:before="120" w:after="120"/>
              <w:ind w:left="360"/>
              <w:contextualSpacing/>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Accept the minutes of AGM 202</w:t>
            </w:r>
            <w:r w:rsidR="00336F7D">
              <w:rPr>
                <w:rFonts w:ascii="Gill Sans MT" w:eastAsia="Calibri" w:hAnsi="Gill Sans MT" w:cs="Times New Roman"/>
                <w:sz w:val="24"/>
                <w:szCs w:val="24"/>
                <w:lang w:val="en-GB"/>
              </w:rPr>
              <w:t>4</w:t>
            </w:r>
          </w:p>
        </w:tc>
      </w:tr>
      <w:tr w:rsidR="00A01768" w:rsidRPr="00C669D1" w14:paraId="798D24BD" w14:textId="77777777" w:rsidTr="00A01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865196D" w14:textId="77777777" w:rsidR="00A01768" w:rsidRPr="00C669D1" w:rsidRDefault="00A01768" w:rsidP="00A01768">
            <w:pPr>
              <w:spacing w:before="120" w:after="120"/>
              <w:rPr>
                <w:rFonts w:ascii="Gill Sans MT" w:eastAsia="Calibri" w:hAnsi="Gill Sans MT" w:cs="Times New Roman"/>
                <w:sz w:val="24"/>
                <w:szCs w:val="24"/>
                <w:lang w:val="en-GB"/>
              </w:rPr>
            </w:pPr>
          </w:p>
        </w:tc>
      </w:tr>
      <w:tr w:rsidR="00A01768" w:rsidRPr="00C669D1" w14:paraId="47C10D37" w14:textId="77777777" w:rsidTr="00A01768">
        <w:tc>
          <w:tcPr>
            <w:cnfStyle w:val="001000000000" w:firstRow="0" w:lastRow="0" w:firstColumn="1" w:lastColumn="0" w:oddVBand="0" w:evenVBand="0" w:oddHBand="0" w:evenHBand="0" w:firstRowFirstColumn="0" w:firstRowLastColumn="0" w:lastRowFirstColumn="0" w:lastRowLastColumn="0"/>
            <w:tcW w:w="5000" w:type="pct"/>
            <w:vAlign w:val="center"/>
          </w:tcPr>
          <w:p w14:paraId="13E52C2A" w14:textId="77777777" w:rsidR="00336F7D" w:rsidRPr="00C669D1" w:rsidRDefault="00336F7D" w:rsidP="00336F7D">
            <w:pPr>
              <w:pStyle w:val="ListParagraph"/>
              <w:numPr>
                <w:ilvl w:val="0"/>
                <w:numId w:val="2"/>
              </w:numPr>
              <w:spacing w:before="120" w:after="120"/>
              <w:rPr>
                <w:rFonts w:ascii="Gill Sans MT" w:eastAsia="Calibri" w:hAnsi="Gill Sans MT" w:cs="Times New Roman"/>
                <w:b w:val="0"/>
                <w:bCs w:val="0"/>
                <w:sz w:val="24"/>
                <w:szCs w:val="24"/>
                <w:lang w:val="en-GB"/>
              </w:rPr>
            </w:pPr>
            <w:r w:rsidRPr="00C669D1">
              <w:rPr>
                <w:rFonts w:ascii="Gill Sans MT" w:eastAsia="Calibri" w:hAnsi="Gill Sans MT" w:cs="Times New Roman"/>
                <w:sz w:val="24"/>
                <w:szCs w:val="24"/>
                <w:lang w:val="en-GB"/>
              </w:rPr>
              <w:t xml:space="preserve">Public Officer – </w:t>
            </w:r>
            <w:r w:rsidRPr="00C669D1">
              <w:rPr>
                <w:rFonts w:ascii="Gill Sans MT" w:eastAsia="Calibri" w:hAnsi="Gill Sans MT" w:cs="Times New Roman"/>
                <w:b w:val="0"/>
                <w:bCs w:val="0"/>
                <w:sz w:val="24"/>
                <w:szCs w:val="24"/>
                <w:lang w:val="en-GB"/>
              </w:rPr>
              <w:t>Carol Scholes-Robertson – Nominations Received</w:t>
            </w:r>
          </w:p>
          <w:p w14:paraId="59DBF590" w14:textId="253872E1" w:rsidR="00336F7D" w:rsidRDefault="00336F7D" w:rsidP="00336F7D">
            <w:pPr>
              <w:spacing w:before="120" w:after="120"/>
              <w:rPr>
                <w:rFonts w:ascii="Gill Sans MT" w:eastAsia="Calibri" w:hAnsi="Gill Sans MT" w:cs="Times New Roman"/>
                <w:sz w:val="24"/>
                <w:szCs w:val="24"/>
                <w:lang w:val="en-GB"/>
              </w:rPr>
            </w:pPr>
            <w:r w:rsidRPr="00C669D1">
              <w:rPr>
                <w:rFonts w:ascii="Gill Sans MT" w:eastAsia="Calibri" w:hAnsi="Gill Sans MT" w:cs="Times New Roman"/>
                <w:b w:val="0"/>
                <w:bCs w:val="0"/>
                <w:sz w:val="24"/>
                <w:szCs w:val="24"/>
                <w:lang w:val="en-GB"/>
              </w:rPr>
              <w:t xml:space="preserve"> For South</w:t>
            </w:r>
            <w:r w:rsidR="007D2BA6">
              <w:rPr>
                <w:rFonts w:ascii="Gill Sans MT" w:eastAsia="Calibri" w:hAnsi="Gill Sans MT" w:cs="Times New Roman"/>
                <w:b w:val="0"/>
                <w:bCs w:val="0"/>
                <w:sz w:val="24"/>
                <w:szCs w:val="24"/>
                <w:lang w:val="en-GB"/>
              </w:rPr>
              <w:t>, North</w:t>
            </w:r>
            <w:r w:rsidRPr="00C669D1">
              <w:rPr>
                <w:rFonts w:ascii="Gill Sans MT" w:eastAsia="Calibri" w:hAnsi="Gill Sans MT" w:cs="Times New Roman"/>
                <w:b w:val="0"/>
                <w:bCs w:val="0"/>
                <w:sz w:val="24"/>
                <w:szCs w:val="24"/>
                <w:lang w:val="en-GB"/>
              </w:rPr>
              <w:t xml:space="preserve"> &amp; North-West Regions</w:t>
            </w:r>
          </w:p>
          <w:p w14:paraId="0316C2F7" w14:textId="6981AD33" w:rsidR="00336F7D" w:rsidRPr="007D2BA6" w:rsidRDefault="007D2BA6" w:rsidP="007D2BA6">
            <w:pPr>
              <w:spacing w:before="120" w:after="120"/>
              <w:rPr>
                <w:rFonts w:ascii="Gill Sans MT" w:eastAsia="Calibri" w:hAnsi="Gill Sans MT" w:cs="Times New Roman"/>
                <w:b w:val="0"/>
                <w:bCs w:val="0"/>
                <w:sz w:val="24"/>
                <w:szCs w:val="24"/>
                <w:lang w:val="en-GB"/>
              </w:rPr>
            </w:pPr>
            <w:r>
              <w:rPr>
                <w:rFonts w:ascii="Gill Sans MT" w:eastAsia="Calibri" w:hAnsi="Gill Sans MT" w:cs="Times New Roman"/>
                <w:b w:val="0"/>
                <w:bCs w:val="0"/>
                <w:sz w:val="24"/>
                <w:szCs w:val="24"/>
                <w:lang w:val="en-GB"/>
              </w:rPr>
              <w:t>Voting Results for Southern Region</w:t>
            </w:r>
          </w:p>
          <w:p w14:paraId="36C76511" w14:textId="28D80A7A" w:rsidR="00A01768" w:rsidRPr="00C669D1" w:rsidRDefault="00AB6058" w:rsidP="00A01768">
            <w:pPr>
              <w:numPr>
                <w:ilvl w:val="0"/>
                <w:numId w:val="2"/>
              </w:numPr>
              <w:spacing w:before="120" w:after="120"/>
              <w:contextualSpacing/>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 xml:space="preserve">President’s Report </w:t>
            </w:r>
            <w:proofErr w:type="gramStart"/>
            <w:r w:rsidRPr="00C669D1">
              <w:rPr>
                <w:rFonts w:ascii="Gill Sans MT" w:eastAsia="Calibri" w:hAnsi="Gill Sans MT" w:cs="Times New Roman"/>
                <w:sz w:val="24"/>
                <w:szCs w:val="24"/>
                <w:lang w:val="en-GB"/>
              </w:rPr>
              <w:t>-</w:t>
            </w:r>
            <w:r w:rsidR="00A01768" w:rsidRPr="00C669D1">
              <w:rPr>
                <w:rFonts w:ascii="Gill Sans MT" w:eastAsia="Calibri" w:hAnsi="Gill Sans MT" w:cs="Times New Roman"/>
                <w:sz w:val="24"/>
                <w:szCs w:val="24"/>
                <w:lang w:val="en-GB"/>
              </w:rPr>
              <w:t xml:space="preserve"> </w:t>
            </w:r>
            <w:r w:rsidR="00336F7D">
              <w:rPr>
                <w:rFonts w:ascii="Gill Sans MT" w:eastAsia="Calibri" w:hAnsi="Gill Sans MT" w:cs="Times New Roman"/>
                <w:sz w:val="24"/>
                <w:szCs w:val="24"/>
                <w:lang w:val="en-GB"/>
              </w:rPr>
              <w:t xml:space="preserve"> See</w:t>
            </w:r>
            <w:proofErr w:type="gramEnd"/>
            <w:r w:rsidR="00336F7D">
              <w:rPr>
                <w:rFonts w:ascii="Gill Sans MT" w:eastAsia="Calibri" w:hAnsi="Gill Sans MT" w:cs="Times New Roman"/>
                <w:sz w:val="24"/>
                <w:szCs w:val="24"/>
                <w:lang w:val="en-GB"/>
              </w:rPr>
              <w:t xml:space="preserve"> </w:t>
            </w:r>
            <w:r w:rsidR="00A01768" w:rsidRPr="00C669D1">
              <w:rPr>
                <w:rFonts w:ascii="Gill Sans MT" w:eastAsia="Calibri" w:hAnsi="Gill Sans MT" w:cs="Times New Roman"/>
                <w:sz w:val="24"/>
                <w:szCs w:val="24"/>
                <w:lang w:val="en-GB"/>
              </w:rPr>
              <w:t>Annual Report</w:t>
            </w:r>
          </w:p>
          <w:p w14:paraId="79DA5378" w14:textId="3CED0CCA" w:rsidR="00A01768" w:rsidRPr="00C669D1" w:rsidRDefault="00A01768" w:rsidP="00A01768">
            <w:pPr>
              <w:spacing w:before="120" w:after="120"/>
              <w:ind w:left="502"/>
              <w:contextualSpacing/>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 xml:space="preserve"> </w:t>
            </w:r>
          </w:p>
        </w:tc>
      </w:tr>
      <w:tr w:rsidR="00A01768" w:rsidRPr="00C669D1" w14:paraId="16B27915" w14:textId="77777777" w:rsidTr="00A01768">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424E31A" w14:textId="45C324CF" w:rsidR="00A01768" w:rsidRPr="00C669D1" w:rsidRDefault="00A01768" w:rsidP="00A01768">
            <w:pPr>
              <w:numPr>
                <w:ilvl w:val="0"/>
                <w:numId w:val="2"/>
              </w:numPr>
              <w:spacing w:before="120" w:after="120"/>
              <w:contextualSpacing/>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 xml:space="preserve">CEO </w:t>
            </w:r>
            <w:proofErr w:type="gramStart"/>
            <w:r w:rsidRPr="00C669D1">
              <w:rPr>
                <w:rFonts w:ascii="Gill Sans MT" w:eastAsia="Calibri" w:hAnsi="Gill Sans MT" w:cs="Times New Roman"/>
                <w:sz w:val="24"/>
                <w:szCs w:val="24"/>
                <w:lang w:val="en-GB"/>
              </w:rPr>
              <w:t xml:space="preserve">Report  </w:t>
            </w:r>
            <w:r w:rsidR="00C43A8F" w:rsidRPr="00C669D1">
              <w:rPr>
                <w:rFonts w:ascii="Gill Sans MT" w:eastAsia="Calibri" w:hAnsi="Gill Sans MT" w:cs="Times New Roman"/>
                <w:sz w:val="24"/>
                <w:szCs w:val="24"/>
                <w:lang w:val="en-GB"/>
              </w:rPr>
              <w:t>-</w:t>
            </w:r>
            <w:proofErr w:type="gramEnd"/>
            <w:r w:rsidR="00C43A8F" w:rsidRPr="00C669D1">
              <w:rPr>
                <w:rFonts w:ascii="Gill Sans MT" w:eastAsia="Calibri" w:hAnsi="Gill Sans MT" w:cs="Times New Roman"/>
                <w:sz w:val="24"/>
                <w:szCs w:val="24"/>
                <w:lang w:val="en-GB"/>
              </w:rPr>
              <w:t xml:space="preserve"> See Printed </w:t>
            </w:r>
            <w:r w:rsidR="00336F7D">
              <w:rPr>
                <w:rFonts w:ascii="Gill Sans MT" w:eastAsia="Calibri" w:hAnsi="Gill Sans MT" w:cs="Times New Roman"/>
                <w:sz w:val="24"/>
                <w:szCs w:val="24"/>
                <w:lang w:val="en-GB"/>
              </w:rPr>
              <w:t xml:space="preserve"> Annual </w:t>
            </w:r>
            <w:r w:rsidR="00C43A8F" w:rsidRPr="00C669D1">
              <w:rPr>
                <w:rFonts w:ascii="Gill Sans MT" w:eastAsia="Calibri" w:hAnsi="Gill Sans MT" w:cs="Times New Roman"/>
                <w:sz w:val="24"/>
                <w:szCs w:val="24"/>
                <w:lang w:val="en-GB"/>
              </w:rPr>
              <w:t>Report</w:t>
            </w:r>
          </w:p>
          <w:p w14:paraId="26293A68" w14:textId="77777777" w:rsidR="00A01768" w:rsidRPr="00C669D1" w:rsidRDefault="00A01768" w:rsidP="00A01768">
            <w:pPr>
              <w:spacing w:before="120" w:after="120"/>
              <w:ind w:left="142"/>
              <w:rPr>
                <w:rFonts w:ascii="Gill Sans MT" w:eastAsia="Calibri" w:hAnsi="Gill Sans MT" w:cs="Times New Roman"/>
                <w:sz w:val="24"/>
                <w:szCs w:val="24"/>
                <w:lang w:val="en-GB"/>
              </w:rPr>
            </w:pPr>
          </w:p>
        </w:tc>
      </w:tr>
      <w:tr w:rsidR="00A01768" w:rsidRPr="00C669D1" w14:paraId="3356EDDF" w14:textId="77777777" w:rsidTr="00A01768">
        <w:tc>
          <w:tcPr>
            <w:cnfStyle w:val="001000000000" w:firstRow="0" w:lastRow="0" w:firstColumn="1" w:lastColumn="0" w:oddVBand="0" w:evenVBand="0" w:oddHBand="0" w:evenHBand="0" w:firstRowFirstColumn="0" w:firstRowLastColumn="0" w:lastRowFirstColumn="0" w:lastRowLastColumn="0"/>
            <w:tcW w:w="5000" w:type="pct"/>
            <w:vAlign w:val="center"/>
          </w:tcPr>
          <w:p w14:paraId="091C5ABB" w14:textId="77777777" w:rsidR="007D2BA6" w:rsidRPr="007D2BA6" w:rsidRDefault="00C669D1" w:rsidP="00A01768">
            <w:pPr>
              <w:pStyle w:val="ListParagraph"/>
              <w:numPr>
                <w:ilvl w:val="0"/>
                <w:numId w:val="2"/>
              </w:numPr>
              <w:spacing w:before="120" w:after="120"/>
              <w:rPr>
                <w:rFonts w:ascii="Gill Sans MT" w:eastAsia="Calibri" w:hAnsi="Gill Sans MT" w:cs="Times New Roman"/>
                <w:sz w:val="24"/>
                <w:szCs w:val="24"/>
                <w:lang w:val="en-GB"/>
              </w:rPr>
            </w:pPr>
            <w:r>
              <w:rPr>
                <w:rFonts w:ascii="Gill Sans MT" w:eastAsia="Calibri" w:hAnsi="Gill Sans MT" w:cs="Times New Roman"/>
                <w:sz w:val="24"/>
                <w:szCs w:val="24"/>
                <w:lang w:val="en-GB"/>
              </w:rPr>
              <w:t>Treasurer’s</w:t>
            </w:r>
            <w:r w:rsidR="00A01768" w:rsidRPr="00C669D1">
              <w:rPr>
                <w:rFonts w:ascii="Gill Sans MT" w:eastAsia="Calibri" w:hAnsi="Gill Sans MT" w:cs="Times New Roman"/>
                <w:sz w:val="24"/>
                <w:szCs w:val="24"/>
                <w:lang w:val="en-GB"/>
              </w:rPr>
              <w:t xml:space="preserve"> Report</w:t>
            </w:r>
            <w:r w:rsidR="0082210C" w:rsidRPr="00C669D1">
              <w:rPr>
                <w:rFonts w:ascii="Gill Sans MT" w:eastAsia="Calibri" w:hAnsi="Gill Sans MT" w:cs="Times New Roman"/>
                <w:sz w:val="24"/>
                <w:szCs w:val="24"/>
                <w:lang w:val="en-GB"/>
              </w:rPr>
              <w:t xml:space="preserve"> –</w:t>
            </w:r>
            <w:r w:rsidR="00336F7D">
              <w:rPr>
                <w:rFonts w:ascii="Gill Sans MT" w:eastAsia="Calibri" w:hAnsi="Gill Sans MT" w:cs="Times New Roman"/>
                <w:sz w:val="24"/>
                <w:szCs w:val="24"/>
                <w:lang w:val="en-GB"/>
              </w:rPr>
              <w:t xml:space="preserve"> </w:t>
            </w:r>
          </w:p>
          <w:p w14:paraId="71F73270" w14:textId="60787B3A" w:rsidR="00A01768" w:rsidRPr="007D2BA6" w:rsidRDefault="00702359" w:rsidP="007D2BA6">
            <w:pPr>
              <w:spacing w:before="120" w:after="120"/>
              <w:ind w:left="142"/>
              <w:rPr>
                <w:rFonts w:ascii="Gill Sans MT" w:eastAsia="Calibri" w:hAnsi="Gill Sans MT" w:cs="Times New Roman"/>
                <w:sz w:val="24"/>
                <w:szCs w:val="24"/>
                <w:lang w:val="en-GB"/>
              </w:rPr>
            </w:pPr>
            <w:r w:rsidRPr="007D2BA6">
              <w:rPr>
                <w:rFonts w:ascii="Gill Sans MT" w:eastAsia="Calibri" w:hAnsi="Gill Sans MT" w:cs="Times New Roman"/>
                <w:sz w:val="24"/>
                <w:szCs w:val="24"/>
                <w:lang w:val="en-GB"/>
              </w:rPr>
              <w:t xml:space="preserve">Special Resolution to defer to </w:t>
            </w:r>
            <w:r w:rsidR="007D2BA6" w:rsidRPr="007D2BA6">
              <w:rPr>
                <w:rFonts w:ascii="Gill Sans MT" w:eastAsia="Calibri" w:hAnsi="Gill Sans MT" w:cs="Times New Roman"/>
                <w:sz w:val="24"/>
                <w:szCs w:val="24"/>
                <w:lang w:val="en-GB"/>
              </w:rPr>
              <w:t>25 November, 2025</w:t>
            </w:r>
            <w:r w:rsidR="00AB6058" w:rsidRPr="007D2BA6">
              <w:rPr>
                <w:rFonts w:ascii="Gill Sans MT" w:eastAsia="Calibri" w:hAnsi="Gill Sans MT" w:cs="Times New Roman"/>
                <w:sz w:val="24"/>
                <w:szCs w:val="24"/>
                <w:lang w:val="en-GB"/>
              </w:rPr>
              <w:t xml:space="preserve"> </w:t>
            </w:r>
          </w:p>
        </w:tc>
      </w:tr>
      <w:tr w:rsidR="00A01768" w:rsidRPr="00C669D1" w14:paraId="2619DF38" w14:textId="77777777" w:rsidTr="00A01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6F7CBC2" w14:textId="4ADE1499" w:rsidR="00A01768" w:rsidRPr="00C669D1" w:rsidRDefault="00A01768" w:rsidP="00A01768">
            <w:pPr>
              <w:pStyle w:val="ListParagraph"/>
              <w:numPr>
                <w:ilvl w:val="0"/>
                <w:numId w:val="2"/>
              </w:numPr>
              <w:spacing w:before="120" w:after="120"/>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Annual Regional Reports</w:t>
            </w:r>
            <w:r w:rsidR="00C669D1">
              <w:rPr>
                <w:rFonts w:ascii="Gill Sans MT" w:eastAsia="Calibri" w:hAnsi="Gill Sans MT" w:cs="Times New Roman"/>
                <w:sz w:val="24"/>
                <w:szCs w:val="24"/>
                <w:lang w:val="en-GB"/>
              </w:rPr>
              <w:t xml:space="preserve"> – Refer to AGM Report</w:t>
            </w:r>
          </w:p>
          <w:p w14:paraId="1B50C7DE" w14:textId="77777777" w:rsidR="00A01768" w:rsidRPr="007D2BA6" w:rsidRDefault="00A01768" w:rsidP="007D2BA6">
            <w:pPr>
              <w:pStyle w:val="ListParagraph"/>
              <w:numPr>
                <w:ilvl w:val="1"/>
                <w:numId w:val="5"/>
              </w:numPr>
              <w:spacing w:before="120" w:after="120"/>
              <w:rPr>
                <w:rFonts w:ascii="Gill Sans MT" w:eastAsia="Calibri" w:hAnsi="Gill Sans MT" w:cs="Times New Roman"/>
                <w:sz w:val="24"/>
                <w:szCs w:val="24"/>
                <w:lang w:val="en-GB"/>
              </w:rPr>
            </w:pPr>
            <w:r w:rsidRPr="007D2BA6">
              <w:rPr>
                <w:rFonts w:ascii="Gill Sans MT" w:eastAsia="Calibri" w:hAnsi="Gill Sans MT" w:cs="Times New Roman"/>
                <w:sz w:val="24"/>
                <w:szCs w:val="24"/>
                <w:lang w:val="en-GB"/>
              </w:rPr>
              <w:t xml:space="preserve">North West </w:t>
            </w:r>
          </w:p>
          <w:p w14:paraId="051042D4" w14:textId="77777777" w:rsidR="00A01768" w:rsidRPr="007D2BA6" w:rsidRDefault="00A01768" w:rsidP="007D2BA6">
            <w:pPr>
              <w:pStyle w:val="ListParagraph"/>
              <w:numPr>
                <w:ilvl w:val="1"/>
                <w:numId w:val="5"/>
              </w:numPr>
              <w:spacing w:before="120" w:after="120"/>
              <w:rPr>
                <w:rFonts w:ascii="Gill Sans MT" w:eastAsia="Calibri" w:hAnsi="Gill Sans MT" w:cs="Times New Roman"/>
                <w:sz w:val="24"/>
                <w:szCs w:val="24"/>
                <w:lang w:val="en-GB"/>
              </w:rPr>
            </w:pPr>
            <w:r w:rsidRPr="007D2BA6">
              <w:rPr>
                <w:rFonts w:ascii="Gill Sans MT" w:eastAsia="Calibri" w:hAnsi="Gill Sans MT" w:cs="Times New Roman"/>
                <w:sz w:val="24"/>
                <w:szCs w:val="24"/>
                <w:lang w:val="en-GB"/>
              </w:rPr>
              <w:t>North</w:t>
            </w:r>
          </w:p>
          <w:p w14:paraId="1BDFD059" w14:textId="628C4194" w:rsidR="00A01768" w:rsidRPr="007D2BA6" w:rsidRDefault="00A01768" w:rsidP="007D2BA6">
            <w:pPr>
              <w:pStyle w:val="ListParagraph"/>
              <w:numPr>
                <w:ilvl w:val="1"/>
                <w:numId w:val="5"/>
              </w:numPr>
              <w:spacing w:before="120" w:after="120"/>
              <w:rPr>
                <w:rFonts w:ascii="Gill Sans MT" w:eastAsia="Calibri" w:hAnsi="Gill Sans MT" w:cs="Times New Roman"/>
                <w:sz w:val="24"/>
                <w:szCs w:val="24"/>
                <w:lang w:val="en-GB"/>
              </w:rPr>
            </w:pPr>
            <w:r w:rsidRPr="007D2BA6">
              <w:rPr>
                <w:rFonts w:ascii="Gill Sans MT" w:eastAsia="Calibri" w:hAnsi="Gill Sans MT" w:cs="Times New Roman"/>
                <w:sz w:val="24"/>
                <w:szCs w:val="24"/>
                <w:lang w:val="en-GB"/>
              </w:rPr>
              <w:t>South</w:t>
            </w:r>
          </w:p>
          <w:p w14:paraId="28F04F2B" w14:textId="6F4742EF" w:rsidR="00702359" w:rsidRPr="00C669D1" w:rsidRDefault="00702359" w:rsidP="00A01768">
            <w:pPr>
              <w:spacing w:before="120" w:after="120"/>
              <w:ind w:left="502"/>
              <w:contextualSpacing/>
              <w:rPr>
                <w:rFonts w:ascii="Gill Sans MT" w:eastAsia="Calibri" w:hAnsi="Gill Sans MT" w:cs="Times New Roman"/>
                <w:sz w:val="24"/>
                <w:szCs w:val="24"/>
                <w:lang w:val="en-GB"/>
              </w:rPr>
            </w:pPr>
          </w:p>
        </w:tc>
      </w:tr>
      <w:tr w:rsidR="00A01768" w:rsidRPr="00C669D1" w14:paraId="476EBF5A" w14:textId="77777777" w:rsidTr="00A01768">
        <w:tc>
          <w:tcPr>
            <w:cnfStyle w:val="001000000000" w:firstRow="0" w:lastRow="0" w:firstColumn="1" w:lastColumn="0" w:oddVBand="0" w:evenVBand="0" w:oddHBand="0" w:evenHBand="0" w:firstRowFirstColumn="0" w:firstRowLastColumn="0" w:lastRowFirstColumn="0" w:lastRowLastColumn="0"/>
            <w:tcW w:w="5000" w:type="pct"/>
            <w:vAlign w:val="center"/>
          </w:tcPr>
          <w:p w14:paraId="49951C78" w14:textId="2D1E2A8B" w:rsidR="00A01768" w:rsidRPr="00C669D1" w:rsidRDefault="00A01768" w:rsidP="00A01768">
            <w:pPr>
              <w:pStyle w:val="ListParagraph"/>
              <w:numPr>
                <w:ilvl w:val="0"/>
                <w:numId w:val="2"/>
              </w:numPr>
              <w:spacing w:before="120" w:after="120"/>
              <w:rPr>
                <w:rFonts w:ascii="Gill Sans MT" w:eastAsia="Calibri" w:hAnsi="Gill Sans MT" w:cs="Times New Roman"/>
                <w:b w:val="0"/>
                <w:bCs w:val="0"/>
                <w:sz w:val="24"/>
                <w:szCs w:val="24"/>
                <w:lang w:val="en-GB"/>
              </w:rPr>
            </w:pPr>
            <w:r w:rsidRPr="00C669D1">
              <w:rPr>
                <w:rFonts w:ascii="Gill Sans MT" w:eastAsia="Calibri" w:hAnsi="Gill Sans MT" w:cs="Times New Roman"/>
                <w:sz w:val="24"/>
                <w:szCs w:val="24"/>
                <w:lang w:val="en-GB"/>
              </w:rPr>
              <w:t xml:space="preserve">Appointment of Auditor  </w:t>
            </w:r>
            <w:r w:rsidR="00702359" w:rsidRPr="00C669D1">
              <w:rPr>
                <w:rFonts w:ascii="Gill Sans MT" w:eastAsia="Calibri" w:hAnsi="Gill Sans MT" w:cs="Times New Roman"/>
                <w:sz w:val="24"/>
                <w:szCs w:val="24"/>
                <w:lang w:val="en-GB"/>
              </w:rPr>
              <w:t xml:space="preserve"> - </w:t>
            </w:r>
            <w:r w:rsidR="00702359" w:rsidRPr="007D2BA6">
              <w:rPr>
                <w:rFonts w:ascii="Gill Sans MT" w:eastAsia="Calibri" w:hAnsi="Gill Sans MT" w:cs="Times New Roman"/>
                <w:b w:val="0"/>
                <w:bCs w:val="0"/>
                <w:sz w:val="24"/>
                <w:szCs w:val="24"/>
                <w:lang w:val="en-GB"/>
              </w:rPr>
              <w:t xml:space="preserve">Motion to </w:t>
            </w:r>
            <w:r w:rsidR="007D2BA6" w:rsidRPr="007D2BA6">
              <w:rPr>
                <w:rFonts w:ascii="Gill Sans MT" w:eastAsia="Calibri" w:hAnsi="Gill Sans MT" w:cs="Times New Roman"/>
                <w:b w:val="0"/>
                <w:bCs w:val="0"/>
                <w:sz w:val="24"/>
                <w:szCs w:val="24"/>
                <w:lang w:val="en-GB"/>
              </w:rPr>
              <w:t>appoint Auditor</w:t>
            </w:r>
          </w:p>
          <w:p w14:paraId="7871F91D" w14:textId="7952D74E" w:rsidR="00A01768" w:rsidRPr="00C669D1" w:rsidRDefault="00A01768" w:rsidP="00C669D1">
            <w:pPr>
              <w:shd w:val="clear" w:color="auto" w:fill="FFFFFF"/>
              <w:rPr>
                <w:rFonts w:ascii="Gill Sans MT" w:hAnsi="Gill Sans MT" w:cs="Arial"/>
                <w:b w:val="0"/>
                <w:bCs w:val="0"/>
                <w:color w:val="222222"/>
                <w:sz w:val="24"/>
                <w:szCs w:val="24"/>
              </w:rPr>
            </w:pPr>
          </w:p>
        </w:tc>
      </w:tr>
      <w:tr w:rsidR="00A01768" w:rsidRPr="00C669D1" w14:paraId="35EF1422" w14:textId="77777777" w:rsidTr="00A01768">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048E3DE" w14:textId="680E65E1" w:rsidR="00A01768" w:rsidRPr="00C669D1" w:rsidRDefault="00A01768" w:rsidP="00A01768">
            <w:pPr>
              <w:pStyle w:val="ListParagraph"/>
              <w:numPr>
                <w:ilvl w:val="0"/>
                <w:numId w:val="2"/>
              </w:numPr>
              <w:spacing w:before="120" w:after="120"/>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 xml:space="preserve">Election of </w:t>
            </w:r>
            <w:r w:rsidR="00080142" w:rsidRPr="00C669D1">
              <w:rPr>
                <w:rFonts w:ascii="Gill Sans MT" w:eastAsia="Calibri" w:hAnsi="Gill Sans MT" w:cs="Times New Roman"/>
                <w:sz w:val="24"/>
                <w:szCs w:val="24"/>
                <w:lang w:val="en-GB"/>
              </w:rPr>
              <w:t>Committee</w:t>
            </w:r>
            <w:r w:rsidR="0082210C" w:rsidRPr="00C669D1">
              <w:rPr>
                <w:rFonts w:ascii="Gill Sans MT" w:eastAsia="Calibri" w:hAnsi="Gill Sans MT" w:cs="Times New Roman"/>
                <w:sz w:val="24"/>
                <w:szCs w:val="24"/>
                <w:lang w:val="en-GB"/>
              </w:rPr>
              <w:t xml:space="preserve"> Office Bearers</w:t>
            </w:r>
          </w:p>
          <w:p w14:paraId="7EAFB63C" w14:textId="3D9E6AD0" w:rsidR="00080142" w:rsidRPr="00C669D1" w:rsidRDefault="00080142" w:rsidP="007D2BA6">
            <w:pPr>
              <w:spacing w:before="120" w:after="120"/>
              <w:ind w:left="142"/>
              <w:rPr>
                <w:rFonts w:ascii="Gill Sans MT" w:eastAsia="Calibri" w:hAnsi="Gill Sans MT" w:cs="Times New Roman"/>
                <w:sz w:val="24"/>
                <w:szCs w:val="24"/>
                <w:lang w:val="en-GB"/>
              </w:rPr>
            </w:pPr>
          </w:p>
        </w:tc>
      </w:tr>
      <w:tr w:rsidR="00A01768" w:rsidRPr="00C669D1" w14:paraId="5F61DA18" w14:textId="77777777" w:rsidTr="00A01768">
        <w:tc>
          <w:tcPr>
            <w:cnfStyle w:val="001000000000" w:firstRow="0" w:lastRow="0" w:firstColumn="1" w:lastColumn="0" w:oddVBand="0" w:evenVBand="0" w:oddHBand="0" w:evenHBand="0" w:firstRowFirstColumn="0" w:firstRowLastColumn="0" w:lastRowFirstColumn="0" w:lastRowLastColumn="0"/>
            <w:tcW w:w="5000" w:type="pct"/>
            <w:vAlign w:val="center"/>
          </w:tcPr>
          <w:p w14:paraId="2FE42B67" w14:textId="2BF63221" w:rsidR="00A01768" w:rsidRPr="00C669D1" w:rsidRDefault="00A01768" w:rsidP="00A01768">
            <w:pPr>
              <w:spacing w:before="120" w:after="120"/>
              <w:ind w:left="502"/>
              <w:contextualSpacing/>
              <w:rPr>
                <w:rFonts w:ascii="Gill Sans MT" w:eastAsia="Calibri" w:hAnsi="Gill Sans MT" w:cs="Times New Roman"/>
                <w:sz w:val="24"/>
                <w:szCs w:val="24"/>
                <w:lang w:val="en-GB"/>
              </w:rPr>
            </w:pPr>
          </w:p>
        </w:tc>
      </w:tr>
      <w:tr w:rsidR="00A01768" w:rsidRPr="00C669D1" w14:paraId="2B6E755C" w14:textId="77777777" w:rsidTr="00A01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7F8B617" w14:textId="4D9EDCE6" w:rsidR="00A01768" w:rsidRPr="00C669D1" w:rsidRDefault="00080142" w:rsidP="00080142">
            <w:pPr>
              <w:pStyle w:val="ListParagraph"/>
              <w:numPr>
                <w:ilvl w:val="0"/>
                <w:numId w:val="2"/>
              </w:numPr>
              <w:spacing w:before="120" w:after="120"/>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Meeting Closed</w:t>
            </w:r>
          </w:p>
        </w:tc>
      </w:tr>
    </w:tbl>
    <w:p w14:paraId="244C2F08" w14:textId="6E647F58" w:rsidR="00CC67AA" w:rsidRPr="00C669D1" w:rsidRDefault="00080142" w:rsidP="00702359">
      <w:pPr>
        <w:spacing w:after="0" w:line="240" w:lineRule="auto"/>
        <w:rPr>
          <w:rFonts w:ascii="Gill Sans MT" w:eastAsia="Calibri" w:hAnsi="Gill Sans MT" w:cs="Times New Roman"/>
          <w:sz w:val="24"/>
          <w:szCs w:val="24"/>
          <w:lang w:val="en-GB"/>
        </w:rPr>
      </w:pPr>
      <w:r w:rsidRPr="00C669D1">
        <w:rPr>
          <w:rFonts w:ascii="Gill Sans MT" w:eastAsia="Calibri" w:hAnsi="Gill Sans MT" w:cs="Times New Roman"/>
          <w:sz w:val="24"/>
          <w:szCs w:val="24"/>
          <w:lang w:val="en-GB"/>
        </w:rPr>
        <w:t xml:space="preserve"> </w:t>
      </w:r>
    </w:p>
    <w:sectPr w:rsidR="00CC67AA" w:rsidRPr="00C669D1" w:rsidSect="00A43FDF">
      <w:headerReference w:type="default" r:id="rId7"/>
      <w:footerReference w:type="default" r:id="rId8"/>
      <w:pgSz w:w="11906" w:h="16838"/>
      <w:pgMar w:top="720" w:right="284"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426D" w14:textId="77777777" w:rsidR="00D33119" w:rsidRDefault="00D33119">
      <w:pPr>
        <w:spacing w:after="0" w:line="240" w:lineRule="auto"/>
      </w:pPr>
      <w:r>
        <w:separator/>
      </w:r>
    </w:p>
  </w:endnote>
  <w:endnote w:type="continuationSeparator" w:id="0">
    <w:p w14:paraId="75074EAC" w14:textId="77777777" w:rsidR="00D33119" w:rsidRDefault="00D3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F497D"/>
      </w:rPr>
      <w:id w:val="1227497465"/>
      <w:docPartObj>
        <w:docPartGallery w:val="Page Numbers (Bottom of Page)"/>
        <w:docPartUnique/>
      </w:docPartObj>
    </w:sdtPr>
    <w:sdtContent>
      <w:sdt>
        <w:sdtPr>
          <w:rPr>
            <w:color w:val="1F497D"/>
          </w:rPr>
          <w:id w:val="-1769616900"/>
          <w:docPartObj>
            <w:docPartGallery w:val="Page Numbers (Top of Page)"/>
            <w:docPartUnique/>
          </w:docPartObj>
        </w:sdtPr>
        <w:sdtContent>
          <w:p w14:paraId="0AA4E68A" w14:textId="77777777" w:rsidR="00CC67AA" w:rsidRPr="00A01768" w:rsidRDefault="00E96330">
            <w:pPr>
              <w:pStyle w:val="Footer"/>
              <w:jc w:val="right"/>
              <w:rPr>
                <w:color w:val="1F497D"/>
              </w:rPr>
            </w:pPr>
            <w:r w:rsidRPr="00A01768">
              <w:rPr>
                <w:color w:val="1F497D"/>
              </w:rPr>
              <w:t xml:space="preserve">Page </w:t>
            </w:r>
            <w:r w:rsidRPr="00A01768">
              <w:rPr>
                <w:b/>
                <w:bCs/>
                <w:color w:val="1F497D"/>
                <w:sz w:val="24"/>
                <w:szCs w:val="24"/>
              </w:rPr>
              <w:fldChar w:fldCharType="begin"/>
            </w:r>
            <w:r w:rsidRPr="00A01768">
              <w:rPr>
                <w:b/>
                <w:bCs/>
                <w:color w:val="1F497D"/>
              </w:rPr>
              <w:instrText xml:space="preserve"> PAGE </w:instrText>
            </w:r>
            <w:r w:rsidRPr="00A01768">
              <w:rPr>
                <w:b/>
                <w:bCs/>
                <w:color w:val="1F497D"/>
                <w:sz w:val="24"/>
                <w:szCs w:val="24"/>
              </w:rPr>
              <w:fldChar w:fldCharType="separate"/>
            </w:r>
            <w:r w:rsidRPr="00A01768">
              <w:rPr>
                <w:b/>
                <w:bCs/>
                <w:noProof/>
                <w:color w:val="1F497D"/>
              </w:rPr>
              <w:t>2</w:t>
            </w:r>
            <w:r w:rsidRPr="00A01768">
              <w:rPr>
                <w:b/>
                <w:bCs/>
                <w:color w:val="1F497D"/>
                <w:sz w:val="24"/>
                <w:szCs w:val="24"/>
              </w:rPr>
              <w:fldChar w:fldCharType="end"/>
            </w:r>
            <w:r w:rsidRPr="00A01768">
              <w:rPr>
                <w:color w:val="1F497D"/>
              </w:rPr>
              <w:t xml:space="preserve"> of </w:t>
            </w:r>
            <w:r w:rsidRPr="00A01768">
              <w:rPr>
                <w:b/>
                <w:bCs/>
                <w:color w:val="1F497D"/>
                <w:sz w:val="24"/>
                <w:szCs w:val="24"/>
              </w:rPr>
              <w:fldChar w:fldCharType="begin"/>
            </w:r>
            <w:r w:rsidRPr="00A01768">
              <w:rPr>
                <w:b/>
                <w:bCs/>
                <w:color w:val="1F497D"/>
              </w:rPr>
              <w:instrText xml:space="preserve"> NUMPAGES  </w:instrText>
            </w:r>
            <w:r w:rsidRPr="00A01768">
              <w:rPr>
                <w:b/>
                <w:bCs/>
                <w:color w:val="1F497D"/>
                <w:sz w:val="24"/>
                <w:szCs w:val="24"/>
              </w:rPr>
              <w:fldChar w:fldCharType="separate"/>
            </w:r>
            <w:r w:rsidRPr="00A01768">
              <w:rPr>
                <w:b/>
                <w:bCs/>
                <w:noProof/>
                <w:color w:val="1F497D"/>
              </w:rPr>
              <w:t>2</w:t>
            </w:r>
            <w:r w:rsidRPr="00A01768">
              <w:rPr>
                <w:b/>
                <w:bCs/>
                <w:color w:val="1F497D"/>
                <w:sz w:val="24"/>
                <w:szCs w:val="24"/>
              </w:rPr>
              <w:fldChar w:fldCharType="end"/>
            </w:r>
          </w:p>
        </w:sdtContent>
      </w:sdt>
    </w:sdtContent>
  </w:sdt>
  <w:p w14:paraId="732CE9B0" w14:textId="77777777" w:rsidR="00CC67AA" w:rsidRPr="00B0170C" w:rsidRDefault="00CC67AA" w:rsidP="00B01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8965" w14:textId="77777777" w:rsidR="00D33119" w:rsidRDefault="00D33119">
      <w:pPr>
        <w:spacing w:after="0" w:line="240" w:lineRule="auto"/>
      </w:pPr>
      <w:r>
        <w:separator/>
      </w:r>
    </w:p>
  </w:footnote>
  <w:footnote w:type="continuationSeparator" w:id="0">
    <w:p w14:paraId="21AEBAD0" w14:textId="77777777" w:rsidR="00D33119" w:rsidRDefault="00D33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DDC9" w14:textId="77777777" w:rsidR="00CC67AA" w:rsidRDefault="00E96330">
    <w:pPr>
      <w:pStyle w:val="Header"/>
    </w:pPr>
    <w:r>
      <w:rPr>
        <w:noProof/>
        <w:lang w:val="en-US"/>
      </w:rPr>
      <w:drawing>
        <wp:anchor distT="0" distB="0" distL="114300" distR="114300" simplePos="0" relativeHeight="251659264" behindDoc="1" locked="0" layoutInCell="1" allowOverlap="1" wp14:anchorId="3AAC2D12" wp14:editId="7A49E97F">
          <wp:simplePos x="0" y="0"/>
          <wp:positionH relativeFrom="column">
            <wp:posOffset>0</wp:posOffset>
          </wp:positionH>
          <wp:positionV relativeFrom="paragraph">
            <wp:posOffset>-9410</wp:posOffset>
          </wp:positionV>
          <wp:extent cx="1993900" cy="1295400"/>
          <wp:effectExtent l="0" t="0" r="6350" b="0"/>
          <wp:wrapTight wrapText="bothSides">
            <wp:wrapPolygon edited="0">
              <wp:start x="0" y="0"/>
              <wp:lineTo x="0" y="21282"/>
              <wp:lineTo x="21462" y="21282"/>
              <wp:lineTo x="21462"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93900" cy="1295400"/>
                  </a:xfrm>
                  <a:prstGeom prst="rect">
                    <a:avLst/>
                  </a:prstGeom>
                </pic:spPr>
              </pic:pic>
            </a:graphicData>
          </a:graphic>
        </wp:anchor>
      </w:drawing>
    </w:r>
  </w:p>
  <w:p w14:paraId="40DA2BFB" w14:textId="77777777" w:rsidR="00CC67AA" w:rsidRDefault="00CC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12AA"/>
    <w:multiLevelType w:val="multilevel"/>
    <w:tmpl w:val="0C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ED6A1D"/>
    <w:multiLevelType w:val="multilevel"/>
    <w:tmpl w:val="0C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F122E3"/>
    <w:multiLevelType w:val="hybridMultilevel"/>
    <w:tmpl w:val="19646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9725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E7056DB"/>
    <w:multiLevelType w:val="hybridMultilevel"/>
    <w:tmpl w:val="CFA81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4452154">
    <w:abstractNumId w:val="3"/>
  </w:num>
  <w:num w:numId="2" w16cid:durableId="112868734">
    <w:abstractNumId w:val="0"/>
  </w:num>
  <w:num w:numId="3" w16cid:durableId="936861990">
    <w:abstractNumId w:val="4"/>
  </w:num>
  <w:num w:numId="4" w16cid:durableId="1837768430">
    <w:abstractNumId w:val="1"/>
  </w:num>
  <w:num w:numId="5" w16cid:durableId="358161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68"/>
    <w:rsid w:val="00080142"/>
    <w:rsid w:val="000C36E9"/>
    <w:rsid w:val="000E0EA9"/>
    <w:rsid w:val="00137041"/>
    <w:rsid w:val="001647D1"/>
    <w:rsid w:val="001A35FA"/>
    <w:rsid w:val="001F2C6F"/>
    <w:rsid w:val="001F4B8F"/>
    <w:rsid w:val="002C2953"/>
    <w:rsid w:val="00336F7D"/>
    <w:rsid w:val="00675A38"/>
    <w:rsid w:val="006E065D"/>
    <w:rsid w:val="00702359"/>
    <w:rsid w:val="007C658C"/>
    <w:rsid w:val="007D2BA6"/>
    <w:rsid w:val="0082210C"/>
    <w:rsid w:val="008B4812"/>
    <w:rsid w:val="009A4F99"/>
    <w:rsid w:val="00A01768"/>
    <w:rsid w:val="00A01CC7"/>
    <w:rsid w:val="00AB6058"/>
    <w:rsid w:val="00BF3F72"/>
    <w:rsid w:val="00C43A8F"/>
    <w:rsid w:val="00C669D1"/>
    <w:rsid w:val="00CC67AA"/>
    <w:rsid w:val="00CE6254"/>
    <w:rsid w:val="00D33119"/>
    <w:rsid w:val="00E96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0243"/>
  <w15:chartTrackingRefBased/>
  <w15:docId w15:val="{0F270FDD-0ACD-41AF-8B14-09FF79B7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17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1768"/>
  </w:style>
  <w:style w:type="paragraph" w:styleId="Footer">
    <w:name w:val="footer"/>
    <w:basedOn w:val="Normal"/>
    <w:link w:val="FooterChar"/>
    <w:uiPriority w:val="99"/>
    <w:semiHidden/>
    <w:unhideWhenUsed/>
    <w:rsid w:val="00A017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1768"/>
  </w:style>
  <w:style w:type="table" w:customStyle="1" w:styleId="GridTable6Colorful-Accent11">
    <w:name w:val="Grid Table 6 Colorful - Accent 11"/>
    <w:basedOn w:val="TableNormal"/>
    <w:uiPriority w:val="51"/>
    <w:rsid w:val="00A01768"/>
    <w:pPr>
      <w:spacing w:after="0" w:line="240" w:lineRule="auto"/>
    </w:pPr>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111">
    <w:name w:val="Grid Table 6 Colorful - Accent 111"/>
    <w:basedOn w:val="TableNormal"/>
    <w:uiPriority w:val="51"/>
    <w:rsid w:val="00A01768"/>
    <w:pPr>
      <w:spacing w:after="0" w:line="240" w:lineRule="auto"/>
    </w:pPr>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Paragraph">
    <w:name w:val="List Paragraph"/>
    <w:basedOn w:val="Normal"/>
    <w:uiPriority w:val="34"/>
    <w:qFormat/>
    <w:rsid w:val="00A01768"/>
    <w:pPr>
      <w:ind w:left="720"/>
      <w:contextualSpacing/>
    </w:pPr>
  </w:style>
  <w:style w:type="character" w:customStyle="1" w:styleId="il">
    <w:name w:val="il"/>
    <w:basedOn w:val="DefaultParagraphFont"/>
    <w:rsid w:val="00702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4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PHILLIPS</dc:creator>
  <cp:keywords/>
  <dc:description/>
  <cp:lastModifiedBy>Kim Backhouse</cp:lastModifiedBy>
  <cp:revision>3</cp:revision>
  <dcterms:created xsi:type="dcterms:W3CDTF">2025-09-09T07:18:00Z</dcterms:created>
  <dcterms:modified xsi:type="dcterms:W3CDTF">2025-09-09T08:21:00Z</dcterms:modified>
</cp:coreProperties>
</file>